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DF2F4">
    <v:background id="_x0000_s1025">
      <v:fill type="pattern" on="t" color2="#F9F9F9" focussize="0,0" r:id="rId9"/>
    </v:background>
  </w:background>
  <w:body>
    <w:p>
      <w:pPr>
        <w:jc w:val="left"/>
        <w:rPr>
          <w:rFonts w:hint="eastAsia" w:ascii="微软雅黑" w:hAnsi="微软雅黑" w:eastAsia="微软雅黑" w:cs="微软雅黑"/>
          <w:b/>
          <w:bCs/>
          <w:color w:val="7F0000"/>
          <w:kern w:val="0"/>
          <w:sz w:val="28"/>
          <w:szCs w:val="28"/>
          <w:lang w:val="zh-CN"/>
        </w:rPr>
      </w:pPr>
      <w:r>
        <w:rPr>
          <w:rFonts w:hint="eastAsia" w:ascii="微软雅黑" w:hAnsi="微软雅黑" w:eastAsia="微软雅黑" w:cs="微软雅黑"/>
          <w:b/>
          <w:bCs/>
          <w:color w:val="7F0000"/>
          <w:kern w:val="0"/>
          <w:sz w:val="28"/>
          <w:szCs w:val="28"/>
          <w:lang w:val="zh-CN"/>
        </w:rPr>
        <w:drawing>
          <wp:anchor distT="0" distB="0" distL="114300" distR="114300" simplePos="0" relativeHeight="251665408" behindDoc="0" locked="0" layoutInCell="1" allowOverlap="1">
            <wp:simplePos x="0" y="0"/>
            <wp:positionH relativeFrom="column">
              <wp:posOffset>1270</wp:posOffset>
            </wp:positionH>
            <wp:positionV relativeFrom="paragraph">
              <wp:posOffset>196215</wp:posOffset>
            </wp:positionV>
            <wp:extent cx="6303010" cy="1307465"/>
            <wp:effectExtent l="0" t="0" r="2540" b="0"/>
            <wp:wrapNone/>
            <wp:docPr id="1" name="图片 11" descr="C:\Users\dzlh\Desktop\未标题-1.pn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C:\Users\dzlh\Desktop\未标题-1.png未标题-1"/>
                    <pic:cNvPicPr>
                      <a:picLocks noChangeAspect="1"/>
                    </pic:cNvPicPr>
                  </pic:nvPicPr>
                  <pic:blipFill>
                    <a:blip r:embed="rId10"/>
                    <a:stretch>
                      <a:fillRect/>
                    </a:stretch>
                  </pic:blipFill>
                  <pic:spPr>
                    <a:xfrm>
                      <a:off x="0" y="0"/>
                      <a:ext cx="6303010" cy="1307465"/>
                    </a:xfrm>
                    <a:prstGeom prst="rect">
                      <a:avLst/>
                    </a:prstGeom>
                    <a:noFill/>
                    <a:ln w="9525">
                      <a:noFill/>
                    </a:ln>
                  </pic:spPr>
                </pic:pic>
              </a:graphicData>
            </a:graphic>
          </wp:anchor>
        </w:drawing>
      </w: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r>
        <w:rPr>
          <w:sz w:val="24"/>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300355</wp:posOffset>
                </wp:positionV>
                <wp:extent cx="6163310" cy="964565"/>
                <wp:effectExtent l="0" t="0" r="0" b="0"/>
                <wp:wrapNone/>
                <wp:docPr id="15" name="文本框 15"/>
                <wp:cNvGraphicFramePr/>
                <a:graphic xmlns:a="http://schemas.openxmlformats.org/drawingml/2006/main">
                  <a:graphicData uri="http://schemas.microsoft.com/office/word/2010/wordprocessingShape">
                    <wps:wsp>
                      <wps:cNvSpPr txBox="1"/>
                      <wps:spPr>
                        <a:xfrm>
                          <a:off x="671195" y="6642735"/>
                          <a:ext cx="4257040" cy="438150"/>
                        </a:xfrm>
                        <a:prstGeom prst="rect">
                          <a:avLst/>
                        </a:prstGeom>
                        <a:noFill/>
                        <a:ln w="6350">
                          <a:noFill/>
                        </a:ln>
                        <a:effectLst/>
                      </wps:spPr>
                      <wps:txbx>
                        <w:txbxContent>
                          <w:p>
                            <w:pPr>
                              <w:pStyle w:val="2"/>
                              <w:rPr>
                                <w:rFonts w:hint="eastAsia" w:ascii="方正正粗黑简体" w:hAnsi="方正正粗黑简体" w:eastAsia="方正正粗黑简体" w:cs="方正正粗黑简体"/>
                                <w:b w:val="0"/>
                                <w:bCs/>
                                <w:color w:val="00263A"/>
                                <w:lang w:val="zh-CN"/>
                              </w:rPr>
                            </w:pPr>
                            <w:r>
                              <w:rPr>
                                <w:rFonts w:hint="eastAsia" w:ascii="方正正粗黑简体" w:hAnsi="方正正粗黑简体" w:eastAsia="方正正粗黑简体" w:cs="方正正粗黑简体"/>
                                <w:b w:val="0"/>
                                <w:bCs/>
                                <w:color w:val="00263A"/>
                                <w:sz w:val="36"/>
                                <w:szCs w:val="36"/>
                              </w:rPr>
                              <w:t>传播资本智慧 明确投资逻辑 链接有效资源 助力企业成长</w:t>
                            </w:r>
                          </w:p>
                          <w:p>
                            <w:pPr>
                              <w:rPr>
                                <w:color w:val="1E4D78"/>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23.65pt;height:75.95pt;width:485.3pt;z-index:251666432;mso-width-relative:page;mso-height-relative:page;" filled="f" stroked="f" coordsize="21600,21600" o:gfxdata="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gHBw2QAAAAkBAAAPAAAAAAAAAAEAIAAAACIAAABkcnMvZG93bnJldi54bWxQSwEC&#10;FAAUAAAACACHTuJAU6LlFiwCAAAzBAAADgAAAAAAAAABACAAAAAoAQAAZHJzL2Uyb0RvYy54bWxQ&#10;SwUGAAAAAAYABgBZAQAAxgUAAAAA&#10;">
                <v:fill on="f" focussize="0,0"/>
                <v:stroke on="f" weight="0.5pt"/>
                <v:imagedata o:title=""/>
                <o:lock v:ext="edit" aspectratio="f"/>
                <v:textbox>
                  <w:txbxContent>
                    <w:p>
                      <w:pPr>
                        <w:pStyle w:val="2"/>
                        <w:rPr>
                          <w:rFonts w:hint="eastAsia" w:ascii="方正正粗黑简体" w:hAnsi="方正正粗黑简体" w:eastAsia="方正正粗黑简体" w:cs="方正正粗黑简体"/>
                          <w:b w:val="0"/>
                          <w:bCs/>
                          <w:color w:val="00263A"/>
                          <w:lang w:val="zh-CN"/>
                        </w:rPr>
                      </w:pPr>
                      <w:r>
                        <w:rPr>
                          <w:rFonts w:hint="eastAsia" w:ascii="方正正粗黑简体" w:hAnsi="方正正粗黑简体" w:eastAsia="方正正粗黑简体" w:cs="方正正粗黑简体"/>
                          <w:b w:val="0"/>
                          <w:bCs/>
                          <w:color w:val="00263A"/>
                          <w:sz w:val="36"/>
                          <w:szCs w:val="36"/>
                        </w:rPr>
                        <w:t>传播资本智慧 明确投资逻辑 链接有效资源 助力企业成长</w:t>
                      </w:r>
                    </w:p>
                    <w:p>
                      <w:pPr>
                        <w:rPr>
                          <w:color w:val="1E4D78"/>
                          <w:sz w:val="26"/>
                          <w:szCs w:val="26"/>
                        </w:rPr>
                      </w:pPr>
                    </w:p>
                  </w:txbxContent>
                </v:textbox>
              </v:shape>
            </w:pict>
          </mc:Fallback>
        </mc:AlternateContent>
      </w:r>
      <w:r>
        <w:rPr>
          <w:rFonts w:hint="eastAsia" w:ascii="微软雅黑" w:hAnsi="微软雅黑" w:eastAsia="微软雅黑" w:cs="微软雅黑"/>
          <w:b/>
          <w:bCs/>
          <w:color w:val="7F0000"/>
          <w:kern w:val="0"/>
          <w:sz w:val="28"/>
          <w:szCs w:val="28"/>
          <w:lang w:val="en-US" w:eastAsia="zh-CN"/>
        </w:rPr>
        <w:t xml:space="preserve">                   </w:t>
      </w: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r>
        <w:rPr>
          <w:sz w:val="28"/>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3810</wp:posOffset>
                </wp:positionV>
                <wp:extent cx="3981450" cy="2843530"/>
                <wp:effectExtent l="0" t="0" r="0" b="0"/>
                <wp:wrapNone/>
                <wp:docPr id="17" name="文本框 17"/>
                <wp:cNvGraphicFramePr/>
                <a:graphic xmlns:a="http://schemas.openxmlformats.org/drawingml/2006/main">
                  <a:graphicData uri="http://schemas.microsoft.com/office/word/2010/wordprocessingShape">
                    <wps:wsp>
                      <wps:cNvSpPr txBox="1"/>
                      <wps:spPr>
                        <a:xfrm>
                          <a:off x="3081020" y="7164070"/>
                          <a:ext cx="3981450" cy="3180715"/>
                        </a:xfrm>
                        <a:prstGeom prst="rect">
                          <a:avLst/>
                        </a:prstGeom>
                        <a:noFill/>
                        <a:ln w="6350">
                          <a:noFill/>
                        </a:ln>
                        <a:effectLst/>
                      </wps:spPr>
                      <wps:txbx>
                        <w:txbxContent>
                          <w:p>
                            <w:pPr>
                              <w:spacing w:line="360" w:lineRule="auto"/>
                              <w:rPr>
                                <w:rFonts w:ascii="微软雅黑" w:hAnsi="微软雅黑" w:eastAsia="微软雅黑" w:cs="微软雅黑"/>
                                <w:b/>
                                <w:bCs/>
                                <w:color w:val="C00000"/>
                                <w:sz w:val="28"/>
                                <w:szCs w:val="28"/>
                              </w:rPr>
                            </w:pPr>
                            <w:r>
                              <w:rPr>
                                <w:rFonts w:hint="eastAsia" w:ascii="微软雅黑" w:hAnsi="微软雅黑" w:eastAsia="微软雅黑" w:cs="微软雅黑"/>
                                <w:b/>
                                <w:bCs/>
                                <w:color w:val="C00000"/>
                                <w:sz w:val="28"/>
                                <w:szCs w:val="28"/>
                              </w:rPr>
                              <w:t>北京大学</w:t>
                            </w:r>
                          </w:p>
                          <w:p>
                            <w:pPr>
                              <w:spacing w:line="360" w:lineRule="auto"/>
                              <w:rPr>
                                <w:rFonts w:ascii="微软雅黑" w:hAnsi="微软雅黑" w:eastAsia="微软雅黑" w:cs="微软雅黑"/>
                                <w:b/>
                                <w:bCs/>
                                <w:color w:val="1F4E79"/>
                                <w:sz w:val="24"/>
                                <w:szCs w:val="24"/>
                              </w:rPr>
                            </w:pPr>
                            <w:r>
                              <w:rPr>
                                <w:rFonts w:hint="eastAsia" w:ascii="微软雅黑" w:hAnsi="微软雅黑" w:eastAsia="微软雅黑" w:cs="微软雅黑"/>
                                <w:b/>
                                <w:bCs/>
                                <w:color w:val="1F4E79"/>
                                <w:sz w:val="24"/>
                                <w:szCs w:val="24"/>
                              </w:rPr>
                              <w:t>1898年创立，中国第一所国立综合性大学；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北大精神：思想自由，兼容并包</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北大一直是中国莘莘学子们梦想的象牙塔；</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首批成为国家“211工程”“985工程”的重点大学；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中国首批获国家认可创办EMBA教育的大学；</w:t>
                            </w:r>
                          </w:p>
                          <w:p>
                            <w:pPr>
                              <w:spacing w:line="360" w:lineRule="auto"/>
                              <w:jc w:val="left"/>
                            </w:pPr>
                            <w:r>
                              <w:rPr>
                                <w:rFonts w:hint="eastAsia" w:ascii="微软雅黑" w:hAnsi="微软雅黑" w:eastAsia="微软雅黑" w:cs="微软雅黑"/>
                                <w:color w:val="0B273D"/>
                                <w:sz w:val="24"/>
                                <w:szCs w:val="24"/>
                              </w:rPr>
                              <w:t>今天的北大已经成为国家培养高素质创造性人才的摇篮。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pt;margin-top:0.3pt;height:223.9pt;width:313.5pt;z-index:251667456;mso-width-relative:page;mso-height-relative:page;" filled="f" stroked="f" coordsize="21600,21600" o:gfxdata="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IotpvYAAAABwEAAA8AAAAAAAAAAQAgAAAAIgAAAGRycy9kb3ducmV2LnhtbFBL&#10;AQIUABQAAAAIAIdO4kBzAw95LwIAADUEAAAOAAAAAAAAAAEAIAAAACcBAABkcnMvZTJvRG9jLnht&#10;bFBLBQYAAAAABgAGAFkBAADIBQAAAAA=&#10;">
                <v:fill on="f" focussize="0,0"/>
                <v:stroke on="f" weight="0.5pt"/>
                <v:imagedata o:title=""/>
                <o:lock v:ext="edit" aspectratio="f"/>
                <v:textbox>
                  <w:txbxContent>
                    <w:p>
                      <w:pPr>
                        <w:spacing w:line="360" w:lineRule="auto"/>
                        <w:rPr>
                          <w:rFonts w:ascii="微软雅黑" w:hAnsi="微软雅黑" w:eastAsia="微软雅黑" w:cs="微软雅黑"/>
                          <w:b/>
                          <w:bCs/>
                          <w:color w:val="C00000"/>
                          <w:sz w:val="28"/>
                          <w:szCs w:val="28"/>
                        </w:rPr>
                      </w:pPr>
                      <w:r>
                        <w:rPr>
                          <w:rFonts w:hint="eastAsia" w:ascii="微软雅黑" w:hAnsi="微软雅黑" w:eastAsia="微软雅黑" w:cs="微软雅黑"/>
                          <w:b/>
                          <w:bCs/>
                          <w:color w:val="C00000"/>
                          <w:sz w:val="28"/>
                          <w:szCs w:val="28"/>
                        </w:rPr>
                        <w:t>北京大学</w:t>
                      </w:r>
                    </w:p>
                    <w:p>
                      <w:pPr>
                        <w:spacing w:line="360" w:lineRule="auto"/>
                        <w:rPr>
                          <w:rFonts w:ascii="微软雅黑" w:hAnsi="微软雅黑" w:eastAsia="微软雅黑" w:cs="微软雅黑"/>
                          <w:b/>
                          <w:bCs/>
                          <w:color w:val="1F4E79"/>
                          <w:sz w:val="24"/>
                          <w:szCs w:val="24"/>
                        </w:rPr>
                      </w:pPr>
                      <w:r>
                        <w:rPr>
                          <w:rFonts w:hint="eastAsia" w:ascii="微软雅黑" w:hAnsi="微软雅黑" w:eastAsia="微软雅黑" w:cs="微软雅黑"/>
                          <w:b/>
                          <w:bCs/>
                          <w:color w:val="1F4E79"/>
                          <w:sz w:val="24"/>
                          <w:szCs w:val="24"/>
                        </w:rPr>
                        <w:t>1898年创立，中国第一所国立综合性大学；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北大精神：思想自由，兼容并包</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北大一直是中国莘莘学子们梦想的象牙塔；</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首批成为国家“211工程”“985工程”的重点大学；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中国首批获国家认可创办EMBA教育的大学；</w:t>
                      </w:r>
                    </w:p>
                    <w:p>
                      <w:pPr>
                        <w:spacing w:line="360" w:lineRule="auto"/>
                        <w:jc w:val="left"/>
                      </w:pPr>
                      <w:r>
                        <w:rPr>
                          <w:rFonts w:hint="eastAsia" w:ascii="微软雅黑" w:hAnsi="微软雅黑" w:eastAsia="微软雅黑" w:cs="微软雅黑"/>
                          <w:color w:val="0B273D"/>
                          <w:sz w:val="24"/>
                          <w:szCs w:val="24"/>
                        </w:rPr>
                        <w:t>今天的北大已经成为国家培养高素质创造性人才的摇篮。</w:t>
                      </w:r>
                    </w:p>
                  </w:txbxContent>
                </v:textbox>
              </v:shape>
            </w:pict>
          </mc:Fallback>
        </mc:AlternateContent>
      </w: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p>
    <w:p>
      <w:pPr>
        <w:jc w:val="left"/>
        <w:rPr>
          <w:rFonts w:hint="eastAsia" w:ascii="微软雅黑" w:hAnsi="微软雅黑" w:eastAsia="微软雅黑" w:cs="微软雅黑"/>
          <w:b/>
          <w:bCs/>
          <w:color w:val="7F0000"/>
          <w:kern w:val="0"/>
          <w:sz w:val="28"/>
          <w:szCs w:val="28"/>
          <w:lang w:val="zh-CN"/>
        </w:rPr>
      </w:pPr>
      <w:r>
        <w:rPr>
          <w:sz w:val="4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109220</wp:posOffset>
                </wp:positionV>
                <wp:extent cx="638810" cy="200025"/>
                <wp:effectExtent l="0" t="0" r="8890" b="9525"/>
                <wp:wrapNone/>
                <wp:docPr id="220" name=" 220"/>
                <wp:cNvGraphicFramePr/>
                <a:graphic xmlns:a="http://schemas.openxmlformats.org/drawingml/2006/main">
                  <a:graphicData uri="http://schemas.microsoft.com/office/word/2010/wordprocessingShape">
                    <wps:wsp>
                      <wps:cNvSpPr/>
                      <wps:spPr>
                        <a:xfrm>
                          <a:off x="38100" y="183388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4pt;margin-top:8.6pt;height:15.75pt;width:50.3pt;z-index:251660288;v-text-anchor:middle;mso-width-relative:page;mso-height-relative:page;" fillcolor="#0B273D" filled="t" stroked="f" coordsize="21600,21600" o:gfxdata="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WJ739gAAAAJAQAADwAAAAAAAAAB&#10;ACAAAAAiAAAAZHJzL2Rvd25yZXYueG1sUEsBAhQAFAAAAAgAh07iQCbiUC3XAQAAlQMAAA4AAAAA&#10;AAAAAQAgAAAAJwEAAGRycy9lMm9Eb2MueG1sUEsFBgAAAAAGAAYAWQEAAHA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7F0000"/>
          <w:kern w:val="0"/>
          <w:sz w:val="28"/>
          <w:szCs w:val="28"/>
          <w:lang w:val="zh-CN"/>
        </w:rPr>
        <w:t>课程背景</w:t>
      </w:r>
    </w:p>
    <w:p>
      <w:pPr>
        <w:spacing w:line="360" w:lineRule="auto"/>
        <w:ind w:firstLine="480" w:firstLineChars="20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金融与资本市场快速发展给企业带来了大量的机遇，创造了无数的财富传奇！今天，中国正进入金融大爆发时代的起点，更开放的金融政策、更多元的投资渠道、更丰富的投资产品、更国际化的金融理念……所有的变化，都将为企业带来更多的投资选择与机遇，实业与资本结合的金融时代已经到来。在多层次资本市场中，从天使投资、VC、PE、新三板.Pre-IPO、定增、并购到企业上市，如何让企业家看清各种类型、各个投资阶段的投融资原理与本质，理清投资逻辑？如何抓住未来的股权投资风口，目前国内外顶级投资机构的投资方向在哪里？如何让企业家和顶级投资机构面对面的无缝对接？在企业发展的各个阶段如何更合理的重构自己的商业模式？</w:t>
      </w:r>
    </w:p>
    <w:p>
      <w:pPr>
        <w:spacing w:line="360" w:lineRule="auto"/>
        <w:ind w:firstLine="480" w:firstLineChars="20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 xml:space="preserve"> 私募股权（PE/VC）投融资逻辑董事长研修班针对如何解决上述问题而设置，本课程旨在发扬北大创新精神，开拓金融优质资源，培养中国新一代创新型商界领袖及高素养的中外投资人，实现实业与资本的有机结合。</w:t>
      </w:r>
    </w:p>
    <w:p>
      <w:pPr>
        <w:spacing w:line="360" w:lineRule="auto"/>
        <w:ind w:firstLine="480" w:firstLineChars="200"/>
        <w:rPr>
          <w:rFonts w:hint="eastAsia" w:ascii="微软雅黑" w:hAnsi="微软雅黑" w:eastAsia="微软雅黑" w:cs="微软雅黑"/>
          <w:b/>
          <w:bCs/>
          <w:color w:val="7F0000"/>
          <w:kern w:val="0"/>
          <w:sz w:val="28"/>
          <w:szCs w:val="28"/>
          <w:lang w:val="zh-CN"/>
        </w:rPr>
      </w:pPr>
      <w:r>
        <w:rPr>
          <w:rFonts w:hint="eastAsia" w:ascii="微软雅黑" w:hAnsi="微软雅黑" w:eastAsia="微软雅黑" w:cs="微软雅黑"/>
          <w:color w:val="0B273D"/>
          <w:sz w:val="24"/>
          <w:szCs w:val="24"/>
        </w:rPr>
        <w:t>本项目将通过最具实战经验的专家教授从理论到操作流程的深度剖析，让学员洞察新经济时代的发展变迁和投资机遇，让学员知悉天使投资、VC、PE、新三板.Pre-IPO、定增、重组并购到企业上市等资本运营秘诀；打造适应中国特色的投资操作模式，培育专业娴熟的投资家，让投资人蜕变为专业化资本高手，培养优秀深谙资本之道的企业家，学会充分运用投融资实现企业高成长发展。我们将用最高端的师资，最高端的平台，最高端的投资融资活动，打造最具时代影响力的的商界领袖。</w:t>
      </w:r>
    </w:p>
    <w:p>
      <w:pPr>
        <w:rPr>
          <w:rFonts w:hint="eastAsia" w:ascii="微软雅黑" w:hAnsi="微软雅黑" w:eastAsia="微软雅黑" w:cs="微软雅黑"/>
          <w:b/>
          <w:bCs/>
          <w:color w:val="7F0000"/>
          <w:kern w:val="0"/>
          <w:sz w:val="28"/>
          <w:szCs w:val="28"/>
          <w:lang w:val="zh-CN"/>
        </w:rPr>
      </w:pP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113030</wp:posOffset>
                </wp:positionV>
                <wp:extent cx="638810" cy="200025"/>
                <wp:effectExtent l="0" t="0" r="8890" b="9525"/>
                <wp:wrapNone/>
                <wp:docPr id="25" name=" 220"/>
                <wp:cNvGraphicFramePr/>
                <a:graphic xmlns:a="http://schemas.openxmlformats.org/drawingml/2006/main">
                  <a:graphicData uri="http://schemas.microsoft.com/office/word/2010/wordprocessingShape">
                    <wps:wsp>
                      <wps:cNvSpPr/>
                      <wps:spPr>
                        <a:xfrm>
                          <a:off x="38100" y="421513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3.25pt;margin-top:8.9pt;height:15.75pt;width:50.3pt;z-index:251662336;v-text-anchor:middle;mso-width-relative:page;mso-height-relative:page;" fillcolor="#0B273D" filled="t" stroked="f" coordsize="21600,21600" o:gfxdata="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7Xl2AAAAAkBAAAPAAAAAAAAAAEA&#10;IAAAACIAAABkcnMvZG93bnJldi54bWxQSwECFAAUAAAACACHTuJAsCpAM9YBAACUAwAADgAAAAAA&#10;AAABACAAAAAnAQAAZHJzL2Uyb0RvYy54bWxQSwUGAAAAAAYABgBZAQAAbwU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7F0000"/>
          <w:kern w:val="0"/>
          <w:sz w:val="28"/>
          <w:szCs w:val="28"/>
          <w:lang w:val="zh-CN"/>
        </w:rPr>
        <w:t>课程特色及收获</w:t>
      </w:r>
    </w:p>
    <w:p>
      <w:pPr>
        <w:numPr>
          <w:ilvl w:val="0"/>
          <w:numId w:val="1"/>
        </w:numPr>
        <w:spacing w:line="360" w:lineRule="auto"/>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北京大学首创以“投融资逻辑”为主线而设计的课程体系。让企业家清晰从天使投资、VC、PE、IPO到定增、并购、上市以及新三板各个阶段的投资思路。</w:t>
      </w:r>
    </w:p>
    <w:p>
      <w:pPr>
        <w:numPr>
          <w:ilvl w:val="0"/>
          <w:numId w:val="1"/>
        </w:numPr>
        <w:spacing w:line="360" w:lineRule="auto"/>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国内最为雄厚的师资团队，主要来自北京大学各大院系知名教授，同时邀请国家金融部门领导及金融界专家，其中包括：参与我国PE基金领域法律制订的一流专家学者、熟悉国家相关法律政策的研究人员、拥有全球最受资本青睐的创业者、顶级公司及国内大型企业工作经历的实战型高级管理人员。</w:t>
      </w:r>
    </w:p>
    <w:p>
      <w:pPr>
        <w:numPr>
          <w:ilvl w:val="0"/>
          <w:numId w:val="1"/>
        </w:numPr>
        <w:spacing w:line="360" w:lineRule="auto"/>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通过资深专家授课与各阶段的国内顶级创投机构的双重对接，彻底解决只有理论没有实践的授课模式。</w:t>
      </w:r>
    </w:p>
    <w:p>
      <w:pPr>
        <w:numPr>
          <w:ilvl w:val="0"/>
          <w:numId w:val="1"/>
        </w:numPr>
        <w:spacing w:line="360" w:lineRule="auto"/>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投融资的合作平台——让企业家面对面与顶级创投机构大佬对话，与实力型的企业家同窗，带来高端人脉的经验分享与投融资合作机会，同时，我们将组织尽量多的投资沙龙、项目交流会等机会，为资本与项目的对接建立渠道。在结业后，将编入北大EDP校友会，融入更为庞大的精英荟萃的校友网络平台。</w:t>
      </w:r>
    </w:p>
    <w:p>
      <w:pPr>
        <w:numPr>
          <w:ilvl w:val="0"/>
          <w:numId w:val="1"/>
        </w:numPr>
        <w:spacing w:line="360" w:lineRule="auto"/>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专家团队长期作为资本导师，陪伴式学习，做企业家的私家投融资顾问。</w:t>
      </w:r>
    </w:p>
    <w:p>
      <w:pPr>
        <w:numPr>
          <w:ilvl w:val="0"/>
          <w:numId w:val="1"/>
        </w:numPr>
        <w:spacing w:line="480" w:lineRule="auto"/>
        <w:ind w:left="840"/>
        <w:rPr>
          <w:rFonts w:hint="eastAsia" w:ascii="微软雅黑" w:hAnsi="微软雅黑" w:eastAsia="微软雅黑" w:cs="微软雅黑"/>
          <w:b/>
          <w:bCs/>
          <w:color w:val="800000"/>
          <w:kern w:val="0"/>
          <w:sz w:val="28"/>
          <w:szCs w:val="28"/>
          <w:lang w:val="zh-CN"/>
        </w:rPr>
      </w:pPr>
      <w:r>
        <w:rPr>
          <w:rFonts w:hint="eastAsia" w:ascii="微软雅黑" w:hAnsi="微软雅黑" w:eastAsia="微软雅黑" w:cs="微软雅黑"/>
          <w:color w:val="0B273D"/>
          <w:sz w:val="24"/>
          <w:szCs w:val="24"/>
        </w:rPr>
        <w:t>国内商业模式资深专家亲身授课，专家点评诊断学员企业商业模式，助推企业商业模式优化重构。</w:t>
      </w:r>
    </w:p>
    <w:p>
      <w:pPr>
        <w:spacing w:line="400" w:lineRule="exact"/>
        <w:rPr>
          <w:rFonts w:hint="eastAsia" w:ascii="微软雅黑" w:hAnsi="微软雅黑" w:eastAsia="微软雅黑" w:cs="微软雅黑"/>
          <w:b/>
          <w:bCs/>
          <w:color w:val="800000"/>
          <w:kern w:val="0"/>
          <w:sz w:val="28"/>
          <w:szCs w:val="28"/>
          <w:lang w:val="zh-CN"/>
        </w:rPr>
      </w:pPr>
      <w:r>
        <w:rPr>
          <w:sz w:val="44"/>
        </w:rPr>
        <mc:AlternateContent>
          <mc:Choice Requires="wps">
            <w:drawing>
              <wp:anchor distT="0" distB="0" distL="114300" distR="114300" simplePos="0" relativeHeight="251658240" behindDoc="0" locked="0" layoutInCell="1" allowOverlap="1">
                <wp:simplePos x="0" y="0"/>
                <wp:positionH relativeFrom="column">
                  <wp:posOffset>-712470</wp:posOffset>
                </wp:positionH>
                <wp:positionV relativeFrom="paragraph">
                  <wp:posOffset>38100</wp:posOffset>
                </wp:positionV>
                <wp:extent cx="638810" cy="200025"/>
                <wp:effectExtent l="0" t="0" r="8890" b="9525"/>
                <wp:wrapNone/>
                <wp:docPr id="26" name=" 220"/>
                <wp:cNvGraphicFramePr/>
                <a:graphic xmlns:a="http://schemas.openxmlformats.org/drawingml/2006/main">
                  <a:graphicData uri="http://schemas.microsoft.com/office/word/2010/wordprocessingShape">
                    <wps:wsp>
                      <wps:cNvSpPr/>
                      <wps:spPr>
                        <a:xfrm>
                          <a:off x="-9525" y="1866265"/>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6.1pt;margin-top:3pt;height:15.75pt;width:50.3pt;z-index:251658240;v-text-anchor:middle;mso-width-relative:page;mso-height-relative:page;" fillcolor="#0B273D" filled="t" stroked="f" coordsize="21600,21600" o:gfxdata="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QHYvPXAAAACQEAAA8AAAAAAAAAAQAg&#10;AAAAIgAAAGRycy9kb3ducmV2LnhtbFBLAQIUABQAAAAIAIdO4kCCEeTw1gEAAJQDAAAOAAAAAAAA&#10;AAEAIAAAACYBAABkcnMvZTJvRG9jLnhtbFBLBQYAAAAABgAGAFkBAABuBQ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课程对象</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上市企业，新三板挂牌企业董事长、总经理等高层管理者；</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资本市场投资者及投融资项目负责人；</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优质项目需对接资本市场的企业家；</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商业银行、投资银行、证券公司、基金公司、投融资负责人；</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律师事务所、会计师事务所及战略咨询公司、保险公司高级管理人员；</w:t>
      </w:r>
    </w:p>
    <w:p>
      <w:pPr>
        <w:numPr>
          <w:ilvl w:val="0"/>
          <w:numId w:val="2"/>
        </w:numPr>
        <w:ind w:left="840"/>
        <w:rPr>
          <w:rFonts w:ascii="微软雅黑" w:hAnsi="微软雅黑" w:eastAsia="微软雅黑" w:cs="微软雅黑"/>
          <w:bCs/>
          <w:color w:val="0B273D"/>
          <w:kern w:val="0"/>
          <w:sz w:val="24"/>
          <w:szCs w:val="24"/>
        </w:rPr>
      </w:pPr>
      <w:r>
        <w:rPr>
          <w:rFonts w:hint="eastAsia" w:ascii="微软雅黑" w:hAnsi="微软雅黑" w:eastAsia="微软雅黑" w:cs="微软雅黑"/>
          <w:color w:val="0B273D"/>
          <w:sz w:val="24"/>
          <w:szCs w:val="24"/>
        </w:rPr>
        <w:t>其他有志于从事私募股权投资工作的各界人士。</w:t>
      </w:r>
    </w:p>
    <w:p>
      <w:pPr>
        <w:spacing w:line="400" w:lineRule="exact"/>
        <w:rPr>
          <w:rFonts w:hint="eastAsia" w:ascii="微软雅黑" w:hAnsi="微软雅黑" w:eastAsia="微软雅黑" w:cs="微软雅黑"/>
          <w:b/>
          <w:bCs/>
          <w:color w:val="800000"/>
          <w:kern w:val="0"/>
          <w:sz w:val="28"/>
          <w:szCs w:val="28"/>
          <w:lang w:val="zh-CN"/>
        </w:rPr>
      </w:pPr>
      <w:r>
        <w:rPr>
          <w:sz w:val="24"/>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21590</wp:posOffset>
                </wp:positionV>
                <wp:extent cx="638810" cy="200025"/>
                <wp:effectExtent l="0" t="0" r="8890" b="9525"/>
                <wp:wrapNone/>
                <wp:docPr id="27" name=" 220"/>
                <wp:cNvGraphicFramePr/>
                <a:graphic xmlns:a="http://schemas.openxmlformats.org/drawingml/2006/main">
                  <a:graphicData uri="http://schemas.microsoft.com/office/word/2010/wordprocessingShape">
                    <wps:wsp>
                      <wps:cNvSpPr/>
                      <wps:spPr>
                        <a:xfrm>
                          <a:off x="-9525" y="4495165"/>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3.25pt;margin-top:1.7pt;height:15.75pt;width:50.3pt;z-index:251661312;v-text-anchor:middle;mso-width-relative:page;mso-height-relative:page;" fillcolor="#0B273D" filled="t" stroked="f" coordsize="21600,21600" o:gfxdata="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AgbQ9YAAAAIAQAADwAAAAAAAAAB&#10;ACAAAAAiAAAAZHJzL2Rvd25yZXYueG1sUEsBAhQAFAAAAAgAh07iQK3YYmPZAQAAlAMAAA4AAAAA&#10;AAAAAQAgAAAAJQEAAGRycy9lMm9Eb2MueG1sUEsFBgAAAAAGAAYAWQEAAHA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rPr>
        <w:t xml:space="preserve"> </w:t>
      </w:r>
      <w:r>
        <w:rPr>
          <w:rFonts w:hint="eastAsia" w:ascii="微软雅黑" w:hAnsi="微软雅黑" w:eastAsia="微软雅黑" w:cs="微软雅黑"/>
          <w:b/>
          <w:bCs/>
          <w:color w:val="800000"/>
          <w:kern w:val="0"/>
          <w:sz w:val="28"/>
          <w:szCs w:val="28"/>
          <w:lang w:val="zh-CN"/>
        </w:rPr>
        <w:t>课程模块</w:t>
      </w:r>
    </w:p>
    <w:p>
      <w:pPr>
        <w:ind w:left="420" w:leftChars="200"/>
        <w:rPr>
          <w:rFonts w:hint="eastAsia" w:ascii="微软雅黑" w:hAnsi="微软雅黑" w:eastAsia="微软雅黑" w:cs="微软雅黑"/>
          <w:b/>
          <w:bCs/>
          <w:color w:val="0B273D"/>
          <w:sz w:val="24"/>
          <w:szCs w:val="24"/>
        </w:rPr>
      </w:pPr>
      <w:r>
        <w:rPr>
          <w:rFonts w:hint="eastAsia" w:ascii="微软雅黑" w:hAnsi="微软雅黑" w:eastAsia="微软雅黑" w:cs="微软雅黑"/>
          <w:b/>
          <w:bCs/>
          <w:color w:val="0B273D"/>
          <w:sz w:val="24"/>
          <w:szCs w:val="24"/>
        </w:rPr>
        <w:t>入学引导：走进北大 了解北大</w:t>
      </w:r>
    </w:p>
    <w:p>
      <w:pPr>
        <w:ind w:left="420" w:leftChars="200"/>
        <w:rPr>
          <w:rFonts w:hint="eastAsia" w:ascii="微软雅黑" w:hAnsi="微软雅黑" w:eastAsia="微软雅黑" w:cs="微软雅黑"/>
          <w:color w:val="0B273D"/>
          <w:sz w:val="24"/>
          <w:szCs w:val="24"/>
        </w:rPr>
      </w:pPr>
      <w:r>
        <w:rPr>
          <w:rFonts w:hint="eastAsia" w:ascii="微软雅黑" w:hAnsi="微软雅黑" w:eastAsia="微软雅黑" w:cs="微软雅黑"/>
          <w:b/>
          <w:bCs/>
          <w:color w:val="0B273D"/>
          <w:sz w:val="24"/>
          <w:szCs w:val="24"/>
        </w:rPr>
        <w:t>了解北大发展历史，感悟北大精神内涵，体验校园学术氛围，分享学员学习经验</w:t>
      </w:r>
    </w:p>
    <w:tbl>
      <w:tblPr>
        <w:tblStyle w:val="10"/>
        <w:tblW w:w="9876"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0"/>
        <w:gridCol w:w="515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9876" w:type="dxa"/>
            <w:gridSpan w:val="2"/>
            <w:shd w:val="clear" w:color="auto" w:fill="1E4D78"/>
            <w:vAlign w:val="top"/>
          </w:tcPr>
          <w:p>
            <w:pPr>
              <w:jc w:val="center"/>
              <w:rPr>
                <w:rFonts w:hint="eastAsia" w:ascii="微软雅黑" w:hAnsi="微软雅黑" w:eastAsia="微软雅黑" w:cs="微软雅黑"/>
                <w:color w:val="0B273D"/>
                <w:sz w:val="24"/>
                <w:szCs w:val="24"/>
                <w:lang w:val="zh-CN"/>
              </w:rPr>
            </w:pPr>
            <w:r>
              <w:rPr>
                <w:rFonts w:hint="eastAsia" w:ascii="微软雅黑" w:hAnsi="微软雅黑" w:eastAsia="微软雅黑" w:cs="微软雅黑"/>
                <w:b/>
                <w:bCs/>
                <w:color w:val="FFFFFF"/>
                <w:kern w:val="0"/>
                <w:sz w:val="28"/>
                <w:szCs w:val="28"/>
                <w:lang w:val="zh-CN"/>
              </w:rPr>
              <w:t>模块一"新常态"下的经济与金融环境</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720" w:type="dxa"/>
            <w:vAlign w:val="top"/>
          </w:tcPr>
          <w:p>
            <w:pPr>
              <w:spacing w:line="400" w:lineRule="exact"/>
              <w:jc w:val="left"/>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“新常态”下的金融形势与热点</w:t>
            </w:r>
          </w:p>
          <w:p>
            <w:pPr>
              <w:spacing w:line="400" w:lineRule="exact"/>
              <w:jc w:val="left"/>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宏观经济政策前瞻</w:t>
            </w:r>
          </w:p>
          <w:p>
            <w:pPr>
              <w:spacing w:line="400" w:lineRule="exact"/>
              <w:jc w:val="left"/>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中国经济新机遇与挑战</w:t>
            </w:r>
          </w:p>
          <w:p>
            <w:pPr>
              <w:spacing w:line="400" w:lineRule="exact"/>
              <w:jc w:val="left"/>
              <w:rPr>
                <w:rFonts w:hint="eastAsia" w:ascii="微软雅黑" w:hAnsi="微软雅黑" w:eastAsia="微软雅黑" w:cs="微软雅黑"/>
                <w:color w:val="0B273D"/>
                <w:szCs w:val="24"/>
                <w:lang w:val="zh-CN"/>
              </w:rPr>
            </w:pPr>
            <w:r>
              <w:rPr>
                <w:rFonts w:hint="eastAsia" w:ascii="微软雅黑" w:hAnsi="微软雅黑" w:eastAsia="微软雅黑" w:cs="微软雅黑"/>
                <w:sz w:val="32"/>
                <w:szCs w:val="40"/>
              </w:rPr>
              <w:t>◆</w:t>
            </w:r>
            <w:r>
              <w:rPr>
                <w:rFonts w:hint="eastAsia" w:ascii="微软雅黑" w:hAnsi="微软雅黑" w:eastAsia="微软雅黑" w:cs="微软雅黑"/>
              </w:rPr>
              <w:t>中国经济新引擎</w:t>
            </w:r>
          </w:p>
        </w:tc>
        <w:tc>
          <w:tcPr>
            <w:tcW w:w="5156" w:type="dxa"/>
            <w:vAlign w:val="top"/>
          </w:tcPr>
          <w:p>
            <w:pPr>
              <w:spacing w:line="400" w:lineRule="exact"/>
              <w:jc w:val="left"/>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中国经济大趋势</w:t>
            </w:r>
          </w:p>
          <w:p>
            <w:pPr>
              <w:spacing w:line="400" w:lineRule="exact"/>
              <w:jc w:val="left"/>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中国经济奇迹与世界经济的结构变动</w:t>
            </w:r>
          </w:p>
          <w:p>
            <w:pPr>
              <w:rPr>
                <w:rFonts w:hint="eastAsia"/>
                <w:sz w:val="24"/>
                <w:szCs w:val="24"/>
              </w:rPr>
            </w:pPr>
            <w:r>
              <w:rPr>
                <w:rFonts w:hint="eastAsia" w:ascii="微软雅黑" w:hAnsi="微软雅黑" w:eastAsia="微软雅黑" w:cs="微软雅黑"/>
                <w:sz w:val="32"/>
                <w:szCs w:val="40"/>
              </w:rPr>
              <w:t>◆</w:t>
            </w:r>
            <w:r>
              <w:rPr>
                <w:rFonts w:hint="eastAsia" w:ascii="微软雅黑" w:hAnsi="微软雅黑" w:eastAsia="微软雅黑" w:cs="微软雅黑"/>
              </w:rPr>
              <w:t>十八大后的中国经济</w:t>
            </w:r>
          </w:p>
        </w:tc>
      </w:tr>
    </w:tbl>
    <w:p/>
    <w:tbl>
      <w:tblPr>
        <w:tblStyle w:val="10"/>
        <w:tblW w:w="9876"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0"/>
        <w:gridCol w:w="515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color w:val="0B273D"/>
                <w:sz w:val="24"/>
                <w:szCs w:val="24"/>
                <w:lang w:val="zh-CN"/>
              </w:rPr>
            </w:pPr>
            <w:r>
              <w:rPr>
                <w:rFonts w:hint="eastAsia" w:ascii="微软雅黑" w:hAnsi="微软雅黑" w:eastAsia="微软雅黑" w:cs="微软雅黑"/>
                <w:b/>
                <w:bCs/>
                <w:color w:val="FFFFFF"/>
                <w:kern w:val="0"/>
                <w:sz w:val="28"/>
                <w:szCs w:val="28"/>
                <w:lang w:val="zh-CN"/>
              </w:rPr>
              <w:t>模块二：多层次资本市场---天使投资</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69" w:hRule="atLeast"/>
        </w:trPr>
        <w:tc>
          <w:tcPr>
            <w:tcW w:w="4720" w:type="dxa"/>
            <w:vAlign w:val="top"/>
          </w:tcPr>
          <w:p>
            <w:pPr>
              <w:spacing w:line="400" w:lineRule="exact"/>
              <w:jc w:val="left"/>
              <w:rPr>
                <w:rFonts w:hint="eastAsia" w:ascii="微软雅黑" w:hAnsi="微软雅黑" w:eastAsia="微软雅黑" w:cs="微软雅黑"/>
                <w:color w:val="00263A"/>
              </w:rPr>
            </w:pPr>
            <w:r>
              <w:rPr>
                <w:rFonts w:hint="eastAsia" w:ascii="微软雅黑" w:hAnsi="微软雅黑" w:eastAsia="微软雅黑" w:cs="微软雅黑"/>
                <w:b/>
                <w:bCs/>
                <w:color w:val="00263A"/>
              </w:rPr>
              <w:t xml:space="preserve">1、全面了解天使投资 </w:t>
            </w:r>
            <w:r>
              <w:rPr>
                <w:rFonts w:hint="eastAsia" w:ascii="微软雅黑" w:hAnsi="微软雅黑" w:eastAsia="微软雅黑" w:cs="微软雅黑"/>
                <w:color w:val="00263A"/>
              </w:rPr>
              <w:br w:type="textWrapping"/>
            </w:r>
            <w:r>
              <w:rPr>
                <w:rFonts w:hint="eastAsia" w:ascii="微软雅黑" w:hAnsi="微软雅黑" w:eastAsia="微软雅黑" w:cs="微软雅黑"/>
                <w:color w:val="00263A"/>
              </w:rPr>
              <w:t xml:space="preserve">  </w:t>
            </w:r>
            <w:r>
              <w:rPr>
                <w:rFonts w:hint="eastAsia" w:ascii="微软雅黑" w:hAnsi="微软雅黑" w:eastAsia="微软雅黑" w:cs="微软雅黑"/>
                <w:color w:val="00263A"/>
                <w:sz w:val="32"/>
                <w:szCs w:val="40"/>
              </w:rPr>
              <w:t>◆</w:t>
            </w:r>
            <w:r>
              <w:rPr>
                <w:rFonts w:hint="eastAsia" w:ascii="微软雅黑" w:hAnsi="微软雅黑" w:eastAsia="微软雅黑" w:cs="微软雅黑"/>
                <w:color w:val="00263A"/>
              </w:rPr>
              <w:t xml:space="preserve">风险投资产业链解析 </w:t>
            </w:r>
            <w:r>
              <w:rPr>
                <w:rFonts w:hint="eastAsia" w:ascii="微软雅黑" w:hAnsi="微软雅黑" w:eastAsia="微软雅黑" w:cs="微软雅黑"/>
                <w:color w:val="00263A"/>
              </w:rPr>
              <w:br w:type="textWrapping"/>
            </w:r>
            <w:r>
              <w:rPr>
                <w:rFonts w:hint="eastAsia" w:ascii="微软雅黑" w:hAnsi="微软雅黑" w:eastAsia="微软雅黑" w:cs="微软雅黑"/>
                <w:color w:val="00263A"/>
              </w:rPr>
              <w:t xml:space="preserve">  </w:t>
            </w:r>
            <w:r>
              <w:rPr>
                <w:rFonts w:hint="eastAsia" w:ascii="微软雅黑" w:hAnsi="微软雅黑" w:eastAsia="微软雅黑" w:cs="微软雅黑"/>
                <w:color w:val="00263A"/>
                <w:sz w:val="32"/>
                <w:szCs w:val="40"/>
              </w:rPr>
              <w:t>◆</w:t>
            </w:r>
            <w:r>
              <w:rPr>
                <w:rFonts w:hint="eastAsia" w:ascii="微软雅黑" w:hAnsi="微软雅黑" w:eastAsia="微软雅黑" w:cs="微软雅黑"/>
                <w:color w:val="00263A"/>
              </w:rPr>
              <w:t xml:space="preserve">天使投资案例分析  </w:t>
            </w:r>
            <w:r>
              <w:rPr>
                <w:rFonts w:hint="eastAsia" w:ascii="微软雅黑" w:hAnsi="微软雅黑" w:eastAsia="微软雅黑" w:cs="微软雅黑"/>
                <w:color w:val="00263A"/>
                <w:sz w:val="24"/>
              </w:rPr>
              <w:t xml:space="preserve">  </w:t>
            </w:r>
            <w:r>
              <w:rPr>
                <w:rFonts w:hint="eastAsia" w:ascii="微软雅黑" w:hAnsi="微软雅黑" w:eastAsia="微软雅黑" w:cs="微软雅黑"/>
                <w:color w:val="00263A"/>
                <w:sz w:val="24"/>
              </w:rPr>
              <w:br w:type="textWrapping"/>
            </w:r>
            <w:r>
              <w:rPr>
                <w:rFonts w:hint="eastAsia" w:ascii="微软雅黑" w:hAnsi="微软雅黑" w:eastAsia="微软雅黑" w:cs="微软雅黑"/>
                <w:b/>
                <w:bCs/>
                <w:color w:val="00263A"/>
              </w:rPr>
              <w:t xml:space="preserve">2、你准备好了吗——成为天使投资人的必要条件和心理素质  </w:t>
            </w:r>
            <w:r>
              <w:rPr>
                <w:rFonts w:hint="eastAsia" w:ascii="微软雅黑" w:hAnsi="微软雅黑" w:eastAsia="微软雅黑" w:cs="微软雅黑"/>
                <w:color w:val="00263A"/>
              </w:rPr>
              <w:br w:type="textWrapping"/>
            </w:r>
            <w:r>
              <w:rPr>
                <w:rFonts w:hint="eastAsia" w:ascii="微软雅黑" w:hAnsi="微软雅黑" w:eastAsia="微软雅黑" w:cs="微软雅黑"/>
                <w:color w:val="00263A"/>
              </w:rPr>
              <w:t xml:space="preserve">  </w:t>
            </w:r>
            <w:r>
              <w:rPr>
                <w:rFonts w:hint="eastAsia" w:ascii="微软雅黑" w:hAnsi="微软雅黑" w:eastAsia="微软雅黑" w:cs="微软雅黑"/>
                <w:color w:val="00263A"/>
                <w:sz w:val="32"/>
                <w:szCs w:val="40"/>
              </w:rPr>
              <w:t>◆</w:t>
            </w:r>
            <w:r>
              <w:rPr>
                <w:rFonts w:hint="eastAsia" w:ascii="微软雅黑" w:hAnsi="微软雅黑" w:eastAsia="微软雅黑" w:cs="微软雅黑"/>
                <w:color w:val="00263A"/>
              </w:rPr>
              <w:t xml:space="preserve">未来几年的重点行业的机遇 </w:t>
            </w:r>
          </w:p>
          <w:p>
            <w:pPr>
              <w:spacing w:line="400" w:lineRule="exact"/>
              <w:ind w:left="210" w:leftChars="100"/>
              <w:jc w:val="left"/>
              <w:rPr>
                <w:rFonts w:hint="eastAsia" w:ascii="微软雅黑" w:hAnsi="微软雅黑" w:eastAsia="微软雅黑" w:cs="微软雅黑"/>
              </w:rPr>
            </w:pPr>
            <w:r>
              <w:rPr>
                <w:rFonts w:hint="eastAsia" w:ascii="微软雅黑" w:hAnsi="微软雅黑" w:eastAsia="微软雅黑" w:cs="微软雅黑"/>
                <w:color w:val="00263A"/>
                <w:sz w:val="32"/>
                <w:szCs w:val="40"/>
              </w:rPr>
              <w:t>◆</w:t>
            </w:r>
            <w:r>
              <w:rPr>
                <w:rFonts w:hint="eastAsia" w:ascii="微软雅黑" w:hAnsi="微软雅黑" w:eastAsia="微软雅黑" w:cs="微软雅黑"/>
                <w:color w:val="00263A"/>
              </w:rPr>
              <w:t xml:space="preserve">什么样的项目适合做天使投资 </w:t>
            </w:r>
          </w:p>
        </w:tc>
        <w:tc>
          <w:tcPr>
            <w:tcW w:w="5156" w:type="dxa"/>
            <w:vAlign w:val="top"/>
          </w:tcPr>
          <w:p>
            <w:pPr>
              <w:spacing w:line="400" w:lineRule="exact"/>
              <w:ind w:left="210" w:leftChars="100"/>
              <w:jc w:val="left"/>
              <w:rPr>
                <w:rFonts w:hint="eastAsia"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 xml:space="preserve">选择值得投资的人  </w:t>
            </w:r>
          </w:p>
          <w:p>
            <w:pPr>
              <w:spacing w:line="400" w:lineRule="exact"/>
              <w:jc w:val="left"/>
              <w:rPr>
                <w:rFonts w:hint="eastAsia" w:ascii="微软雅黑" w:hAnsi="微软雅黑" w:eastAsia="微软雅黑" w:cs="微软雅黑"/>
                <w:sz w:val="32"/>
                <w:szCs w:val="40"/>
              </w:rPr>
            </w:pPr>
            <w:r>
              <w:rPr>
                <w:rFonts w:hint="eastAsia" w:ascii="微软雅黑" w:hAnsi="微软雅黑" w:eastAsia="微软雅黑" w:cs="微软雅黑"/>
                <w:b/>
                <w:bCs/>
              </w:rPr>
              <w:t xml:space="preserve">3、天使投资人如何管理投资的项目 </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 xml:space="preserve">项目估值和股权分配 </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 xml:space="preserve">什么是对赌协议，如何通过对赌协议实现双赢 </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 xml:space="preserve">投资以后如何有效监督和管理 </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 xml:space="preserve">天使投资项目的退出策略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color w:val="0B273D"/>
                <w:sz w:val="24"/>
                <w:szCs w:val="24"/>
                <w:lang w:val="zh-CN"/>
              </w:rPr>
            </w:pPr>
            <w:r>
              <w:rPr>
                <w:rFonts w:hint="eastAsia" w:ascii="微软雅黑" w:hAnsi="微软雅黑" w:eastAsia="微软雅黑" w:cs="微软雅黑"/>
                <w:b/>
                <w:bCs/>
                <w:color w:val="FFFFFF"/>
                <w:kern w:val="0"/>
                <w:sz w:val="28"/>
                <w:szCs w:val="28"/>
                <w:lang w:val="zh-CN"/>
              </w:rPr>
              <w:t>模块三：多层次资本市场---PE/VC投资实务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0" w:hRule="atLeast"/>
        </w:trPr>
        <w:tc>
          <w:tcPr>
            <w:tcW w:w="4720" w:type="dxa"/>
            <w:vAlign w:val="top"/>
          </w:tcPr>
          <w:p>
            <w:pPr>
              <w:spacing w:line="400" w:lineRule="exact"/>
              <w:rPr>
                <w:rFonts w:ascii="微软雅黑" w:hAnsi="微软雅黑" w:eastAsia="微软雅黑" w:cs="微软雅黑"/>
                <w:b/>
                <w:bCs/>
              </w:rPr>
            </w:pPr>
            <w:r>
              <w:rPr>
                <w:rFonts w:hint="eastAsia" w:ascii="微软雅黑" w:hAnsi="微软雅黑" w:eastAsia="微软雅黑" w:cs="微软雅黑"/>
                <w:b/>
                <w:bCs/>
                <w:sz w:val="22"/>
                <w:szCs w:val="28"/>
              </w:rPr>
              <w:t>1、</w:t>
            </w:r>
            <w:r>
              <w:rPr>
                <w:rFonts w:hint="eastAsia" w:ascii="微软雅黑" w:hAnsi="微软雅黑" w:eastAsia="微软雅黑" w:cs="微软雅黑"/>
                <w:b/>
                <w:bCs/>
              </w:rPr>
              <w:t>风险投资</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金融危机背景下看风险投资价值</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VC/PE金融经济价值</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VC/PE的创新及国家创新体系</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美国的经验及对中国的启示</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2、私募股权投资的管理流程</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私募股权基金的筹建、设立与管理</w:t>
            </w:r>
          </w:p>
        </w:tc>
        <w:tc>
          <w:tcPr>
            <w:tcW w:w="5156" w:type="dxa"/>
            <w:vAlign w:val="top"/>
          </w:tcPr>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私募管权基金的投资模式</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私募股权基金治理模式</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私募股权基金的会计与税务体系</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3、私募股权投资的三大核心能力</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股权基金的融资渠道与方法</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股权投资的项目开发、评估与组合管理</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投资项目的退出管理：上市、转让与回购</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color w:val="0B273D"/>
                <w:sz w:val="24"/>
                <w:szCs w:val="24"/>
                <w:lang w:val="zh-CN"/>
              </w:rPr>
            </w:pPr>
            <w:r>
              <w:rPr>
                <w:rFonts w:hint="eastAsia" w:ascii="微软雅黑" w:hAnsi="微软雅黑" w:eastAsia="微软雅黑" w:cs="微软雅黑"/>
                <w:b/>
                <w:bCs/>
                <w:color w:val="FFFFFF"/>
                <w:kern w:val="0"/>
                <w:sz w:val="28"/>
                <w:szCs w:val="28"/>
                <w:lang w:val="zh-CN"/>
              </w:rPr>
              <w:t>模块四：多层次资本市场---上市（IPO）阶段</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1、上市策略选择与实务操作</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企业上市地点的选择</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公司改制的基本原则</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招股说明书相关事宜</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发行审核程序及事项</w:t>
            </w:r>
          </w:p>
        </w:tc>
        <w:tc>
          <w:tcPr>
            <w:tcW w:w="5156"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2、上市流程与策略---主板.创业板</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上市流程的关键阶段：预备期、改制期、辅导期、申请期、挂牌期各关键阶段的相应策略</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上市改制中的财务问题</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上市改制中的法律问题</w:t>
            </w:r>
          </w:p>
        </w:tc>
      </w:tr>
    </w:tbl>
    <w:p/>
    <w:tbl>
      <w:tblPr>
        <w:tblStyle w:val="10"/>
        <w:tblW w:w="9876"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0"/>
        <w:gridCol w:w="515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color w:val="0B273D"/>
                <w:sz w:val="24"/>
                <w:szCs w:val="24"/>
                <w:lang w:val="zh-CN"/>
              </w:rPr>
            </w:pPr>
            <w:r>
              <w:rPr>
                <w:rFonts w:hint="eastAsia" w:ascii="微软雅黑" w:hAnsi="微软雅黑" w:eastAsia="微软雅黑" w:cs="微软雅黑"/>
                <w:b/>
                <w:bCs/>
                <w:color w:val="FFFFFF"/>
                <w:kern w:val="0"/>
                <w:sz w:val="28"/>
                <w:szCs w:val="28"/>
                <w:lang w:val="zh-CN"/>
              </w:rPr>
              <w:t>模块五：多层次资本市场---新三板</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0" w:hRule="atLeast"/>
        </w:trPr>
        <w:tc>
          <w:tcPr>
            <w:tcW w:w="4720" w:type="dxa"/>
            <w:vAlign w:val="top"/>
          </w:tcPr>
          <w:p>
            <w:pPr>
              <w:spacing w:line="400" w:lineRule="exact"/>
              <w:rPr>
                <w:rFonts w:ascii="微软雅黑" w:hAnsi="微软雅黑" w:eastAsia="微软雅黑" w:cs="微软雅黑"/>
              </w:rPr>
            </w:pPr>
            <w:r>
              <w:rPr>
                <w:rFonts w:hint="eastAsia" w:ascii="微软雅黑" w:hAnsi="微软雅黑" w:eastAsia="微软雅黑" w:cs="微软雅黑"/>
                <w:b/>
                <w:bCs/>
                <w:sz w:val="22"/>
                <w:szCs w:val="28"/>
              </w:rPr>
              <w:t>1、基本概念</w:t>
            </w:r>
            <w:r>
              <w:rPr>
                <w:rFonts w:hint="eastAsia" w:ascii="微软雅黑" w:hAnsi="微软雅黑" w:eastAsia="微软雅黑" w:cs="微软雅黑"/>
                <w:b/>
                <w:bCs/>
                <w:sz w:val="22"/>
                <w:szCs w:val="28"/>
              </w:rPr>
              <w:br w:type="textWrapping"/>
            </w:r>
            <w:r>
              <w:rPr>
                <w:rFonts w:hint="eastAsia" w:ascii="微软雅黑" w:hAnsi="微软雅黑" w:eastAsia="微软雅黑" w:cs="微软雅黑"/>
                <w:b/>
                <w:bCs/>
                <w:sz w:val="22"/>
                <w:szCs w:val="28"/>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企业生命周期风险特征与融资工具的适配性</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我国多层次资本市场与一览子融资工具介绍</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新三板与创业板、中小板的关系</w:t>
            </w:r>
          </w:p>
          <w:p>
            <w:pPr>
              <w:spacing w:line="400" w:lineRule="exact"/>
              <w:ind w:left="210" w:leftChars="100"/>
              <w:rPr>
                <w:rFonts w:ascii="微软雅黑" w:hAnsi="微软雅黑" w:eastAsia="微软雅黑" w:cs="微软雅黑"/>
                <w:sz w:val="28"/>
                <w:szCs w:val="28"/>
              </w:rPr>
            </w:pPr>
            <w:r>
              <w:rPr>
                <w:rFonts w:hint="eastAsia" w:ascii="微软雅黑" w:hAnsi="微软雅黑" w:eastAsia="微软雅黑" w:cs="微软雅黑"/>
                <w:sz w:val="32"/>
                <w:szCs w:val="40"/>
              </w:rPr>
              <w:t>◆</w:t>
            </w:r>
            <w:r>
              <w:rPr>
                <w:rFonts w:hint="eastAsia" w:ascii="微软雅黑" w:hAnsi="微软雅黑" w:eastAsia="微软雅黑" w:cs="微软雅黑"/>
              </w:rPr>
              <w:t>新三板趋势发展市值管理与流动性提升</w:t>
            </w:r>
          </w:p>
          <w:p>
            <w:pPr>
              <w:spacing w:line="400" w:lineRule="exact"/>
              <w:rPr>
                <w:rFonts w:hint="eastAsia" w:ascii="微软雅黑" w:hAnsi="微软雅黑" w:eastAsia="微软雅黑" w:cs="微软雅黑"/>
                <w:sz w:val="32"/>
                <w:szCs w:val="40"/>
              </w:rPr>
            </w:pPr>
            <w:r>
              <w:rPr>
                <w:rFonts w:hint="eastAsia" w:ascii="微软雅黑" w:hAnsi="微软雅黑" w:eastAsia="微软雅黑" w:cs="微软雅黑"/>
                <w:b/>
                <w:bCs/>
                <w:sz w:val="22"/>
                <w:szCs w:val="28"/>
              </w:rPr>
              <w:t>2、新三板创新融资战略新三板发行制度、挂牌条件诊断和融资规划</w:t>
            </w:r>
          </w:p>
        </w:tc>
        <w:tc>
          <w:tcPr>
            <w:tcW w:w="5156" w:type="dxa"/>
            <w:vAlign w:val="top"/>
          </w:tcPr>
          <w:p>
            <w:pPr>
              <w:spacing w:line="400" w:lineRule="exact"/>
              <w:rPr>
                <w:rFonts w:hint="eastAsia"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什么样的企业适合新三板上市？</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新三板上市能解决企业什么问题？</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新三板发行流程和关键问题处理</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流动性制度保证</w:t>
            </w:r>
          </w:p>
          <w:p>
            <w:pPr>
              <w:spacing w:line="400" w:lineRule="exact"/>
              <w:rPr>
                <w:rFonts w:hint="eastAsia" w:ascii="微软雅黑" w:hAnsi="微软雅黑" w:eastAsia="微软雅黑" w:cs="微软雅黑"/>
                <w:b/>
                <w:bCs/>
              </w:rPr>
            </w:pPr>
            <w:r>
              <w:rPr>
                <w:rFonts w:hint="eastAsia" w:ascii="微软雅黑" w:hAnsi="微软雅黑" w:eastAsia="微软雅黑" w:cs="微软雅黑"/>
              </w:rPr>
              <w:t xml:space="preserve"> 做市商制度 协议转让制度 转板制度 公开竞价交易</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如何融资、如何与做市商沟通、如何迎合市场预期？</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关于各类股东和投资者退出的要求</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r>
              <w:rPr>
                <w:rFonts w:hint="eastAsia" w:ascii="微软雅黑" w:hAnsi="微软雅黑" w:eastAsia="微软雅黑" w:cs="微软雅黑"/>
                <w:b/>
                <w:bCs/>
                <w:color w:val="FFFFFF"/>
                <w:kern w:val="0"/>
                <w:sz w:val="28"/>
                <w:szCs w:val="28"/>
                <w:lang w:val="zh-CN"/>
              </w:rPr>
              <w:t>模块六：企业并购重组理论与实务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70"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1、理论与实务</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并购重组背景与现状</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并购重组方法与模式</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并购重组原则与估值</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并购重组后的整合模式</w:t>
            </w:r>
          </w:p>
        </w:tc>
        <w:tc>
          <w:tcPr>
            <w:tcW w:w="5156"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2、企业发展战略与并购重组战略的选择与制定</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并购重组战略与资本运作</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并购重组实操与风险防范详解</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并购重组案例分享</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r>
              <w:rPr>
                <w:rFonts w:hint="eastAsia" w:ascii="微软雅黑" w:hAnsi="微软雅黑" w:eastAsia="微软雅黑" w:cs="微软雅黑"/>
                <w:b/>
                <w:bCs/>
                <w:color w:val="FFFFFF"/>
                <w:kern w:val="0"/>
                <w:sz w:val="28"/>
                <w:szCs w:val="28"/>
                <w:lang w:val="zh-CN"/>
              </w:rPr>
              <w:t>模块七：上市公司及新三板的定向增发</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0"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1、定向增发的概念和历史.规模</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定向增发的目的</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定向增发特点</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定增项目的特殊优势</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定向增发的流程</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定向增发的盈利模式</w:t>
            </w:r>
          </w:p>
        </w:tc>
        <w:tc>
          <w:tcPr>
            <w:tcW w:w="5156"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2、定增趋势的研判与布局</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定向增发大数据</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定增市场趋势</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定增市场现状</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定增市场监管政策解读</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项目筛选标准</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r>
              <w:rPr>
                <w:rFonts w:hint="eastAsia" w:ascii="微软雅黑" w:hAnsi="微软雅黑" w:eastAsia="微软雅黑" w:cs="微软雅黑"/>
                <w:b/>
                <w:bCs/>
                <w:color w:val="FFFFFF"/>
                <w:kern w:val="0"/>
                <w:sz w:val="28"/>
                <w:szCs w:val="28"/>
                <w:lang w:val="zh-CN"/>
              </w:rPr>
              <w:t>模块八：全球视野下的工业4.0和中国制造2025</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0"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1、全球视野下的工业4.0</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工业4.0的主要特点及目标</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工业4.0的基石</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德国工业4.0实践</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工业4.0时代中国企业的发展方向</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2、智能化生产与工业4.0</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智能工厂的组成部分智能化的特征</w:t>
            </w:r>
          </w:p>
        </w:tc>
        <w:tc>
          <w:tcPr>
            <w:tcW w:w="5156" w:type="dxa"/>
            <w:vAlign w:val="top"/>
          </w:tcPr>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自动化产品模块化</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bCs/>
                <w:sz w:val="22"/>
                <w:szCs w:val="28"/>
              </w:rPr>
              <w:t>智能车间技术及实践</w:t>
            </w:r>
          </w:p>
          <w:p>
            <w:pPr>
              <w:spacing w:line="400" w:lineRule="exact"/>
              <w:rPr>
                <w:rFonts w:ascii="微软雅黑" w:hAnsi="微软雅黑" w:eastAsia="微软雅黑" w:cs="微软雅黑"/>
              </w:rPr>
            </w:pPr>
            <w:r>
              <w:rPr>
                <w:rFonts w:hint="eastAsia" w:ascii="微软雅黑" w:hAnsi="微软雅黑" w:eastAsia="微软雅黑" w:cs="微软雅黑"/>
                <w:b/>
                <w:bCs/>
                <w:sz w:val="22"/>
                <w:szCs w:val="28"/>
              </w:rPr>
              <w:t>3、实战工业4.0——商业与制造的颠覆转型</w:t>
            </w:r>
            <w:r>
              <w:rPr>
                <w:rFonts w:hint="eastAsia" w:ascii="微软雅黑" w:hAnsi="微软雅黑" w:eastAsia="微软雅黑" w:cs="微软雅黑"/>
                <w:b/>
                <w:bCs/>
                <w:sz w:val="22"/>
                <w:szCs w:val="28"/>
              </w:rPr>
              <w:br w:type="textWrapping"/>
            </w:r>
            <w:r>
              <w:rPr>
                <w:rFonts w:hint="eastAsia" w:ascii="微软雅黑" w:hAnsi="微软雅黑" w:eastAsia="微软雅黑" w:cs="微软雅黑"/>
                <w:b/>
                <w:bCs/>
                <w:sz w:val="22"/>
                <w:szCs w:val="28"/>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智能制造之道——方法论</w:t>
            </w:r>
            <w:r>
              <w:rPr>
                <w:rFonts w:hint="eastAsia" w:ascii="微软雅黑" w:hAnsi="微软雅黑" w:eastAsia="微软雅黑" w:cs="微软雅黑"/>
              </w:rPr>
              <w:br w:type="textWrapping"/>
            </w:r>
            <w:r>
              <w:rPr>
                <w:rFonts w:hint="eastAsia" w:ascii="微软雅黑" w:hAnsi="微软雅黑" w:eastAsia="微软雅黑" w:cs="微软雅黑"/>
              </w:rPr>
              <w:t xml:space="preserve">  </w:t>
            </w:r>
            <w:r>
              <w:rPr>
                <w:rFonts w:hint="eastAsia" w:ascii="微软雅黑" w:hAnsi="微软雅黑" w:eastAsia="微软雅黑" w:cs="微软雅黑"/>
                <w:sz w:val="32"/>
                <w:szCs w:val="40"/>
              </w:rPr>
              <w:t>◆</w:t>
            </w:r>
            <w:r>
              <w:rPr>
                <w:rFonts w:hint="eastAsia" w:ascii="微软雅黑" w:hAnsi="微软雅黑" w:eastAsia="微软雅黑" w:cs="微软雅黑"/>
              </w:rPr>
              <w:t>互联网＋智能制造→商业价值：转型升级之路</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解读实践工业4.0</w:t>
            </w:r>
            <w:r>
              <w:rPr>
                <w:rFonts w:hint="eastAsia" w:ascii="微软雅黑" w:hAnsi="微软雅黑" w:eastAsia="微软雅黑" w:cs="微软雅黑"/>
              </w:rPr>
              <w:br w:type="textWrapping"/>
            </w:r>
            <w:r>
              <w:rPr>
                <w:rFonts w:hint="eastAsia" w:ascii="微软雅黑" w:hAnsi="微软雅黑" w:eastAsia="微软雅黑" w:cs="微软雅黑"/>
                <w:sz w:val="32"/>
                <w:szCs w:val="40"/>
              </w:rPr>
              <w:t>◆</w:t>
            </w:r>
            <w:r>
              <w:rPr>
                <w:rFonts w:hint="eastAsia" w:ascii="微软雅黑" w:hAnsi="微软雅黑" w:eastAsia="微软雅黑" w:cs="微软雅黑"/>
              </w:rPr>
              <w:t>案例分析和探讨</w:t>
            </w:r>
          </w:p>
        </w:tc>
      </w:tr>
    </w:tbl>
    <w:p>
      <w:pPr>
        <w:spacing w:line="400" w:lineRule="exact"/>
        <w:rPr>
          <w:rFonts w:ascii="微软雅黑" w:hAnsi="微软雅黑" w:eastAsia="微软雅黑" w:cs="微软雅黑"/>
          <w:b/>
          <w:bCs/>
          <w:color w:val="800000"/>
          <w:kern w:val="0"/>
          <w:sz w:val="28"/>
          <w:szCs w:val="28"/>
          <w:lang w:val="zh-CN"/>
        </w:rPr>
      </w:pPr>
    </w:p>
    <w:tbl>
      <w:tblPr>
        <w:tblStyle w:val="10"/>
        <w:tblW w:w="9876"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0"/>
        <w:gridCol w:w="5156"/>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r>
              <w:rPr>
                <w:rFonts w:hint="eastAsia" w:ascii="微软雅黑" w:hAnsi="微软雅黑" w:eastAsia="微软雅黑" w:cs="微软雅黑"/>
                <w:b/>
                <w:bCs/>
                <w:color w:val="FFFFFF"/>
                <w:kern w:val="0"/>
                <w:sz w:val="28"/>
                <w:szCs w:val="28"/>
                <w:lang w:val="zh-CN"/>
              </w:rPr>
              <w:t>模块九：公司治理与财务管理</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0"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1、控制权与股权激励</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公司治理的核心问题与基本原则　</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如何构建高效的董事会</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激励机制与经理人报酬</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 企业成长极限突破与产业链整合</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中国企业成长的五大挑战　</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现代企业的成长极限</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成长极限突破的要求及方向</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产业整合策略与公司管控模式　</w:t>
            </w:r>
          </w:p>
        </w:tc>
        <w:tc>
          <w:tcPr>
            <w:tcW w:w="5156"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3、财务分析与财务运作</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企业财务结构与营运资本分析</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财务运作体系与内部控制　</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融资的选择与企业资金运作</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 xml:space="preserve"> 现金流量管理</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4、财务战略与资本结构</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竞争战略与财务战略</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财务战略策略类型最佳资本结构</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夹层融资与双重股权制</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营销战略、融资战略与财务战略的匹配</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bookmarkStart w:id="0" w:name="OLE_LINK1"/>
            <w:r>
              <w:rPr>
                <w:rFonts w:hint="eastAsia" w:ascii="微软雅黑" w:hAnsi="微软雅黑" w:eastAsia="微软雅黑" w:cs="微软雅黑"/>
                <w:b/>
                <w:bCs/>
                <w:color w:val="FFFFFF"/>
                <w:kern w:val="0"/>
                <w:sz w:val="28"/>
                <w:szCs w:val="28"/>
                <w:lang w:val="zh-CN"/>
              </w:rPr>
              <w:t>模块十：商业模式设计与创新</w:t>
            </w:r>
          </w:p>
        </w:tc>
      </w:tr>
      <w:bookmarkEnd w:id="0"/>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00" w:hRule="atLeast"/>
        </w:trPr>
        <w:tc>
          <w:tcPr>
            <w:tcW w:w="4720" w:type="dxa"/>
            <w:vAlign w:val="top"/>
          </w:tcPr>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1、商业模式创新模式</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商业模式创新的定义</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重新划定产业利润区</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商业模式六要素模型</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商业模式创新的关键</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2、传统行业互联网商业模式创新</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互联网时代传统行业定位分析</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商业平台的搭建管理运用推广</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TMT/OTO/大数据挖掘及其运用</w:t>
            </w:r>
          </w:p>
          <w:p>
            <w:pPr>
              <w:spacing w:line="400" w:lineRule="exact"/>
              <w:ind w:left="210" w:leftChars="100"/>
              <w:rPr>
                <w:rFonts w:hint="eastAsia" w:ascii="微软雅黑" w:hAnsi="微软雅黑" w:eastAsia="微软雅黑" w:cs="微软雅黑"/>
                <w:sz w:val="32"/>
                <w:szCs w:val="40"/>
              </w:rPr>
            </w:pPr>
            <w:r>
              <w:rPr>
                <w:rFonts w:hint="eastAsia" w:ascii="微软雅黑" w:hAnsi="微软雅黑" w:eastAsia="微软雅黑" w:cs="微软雅黑"/>
                <w:sz w:val="32"/>
                <w:szCs w:val="40"/>
              </w:rPr>
              <w:t>◆</w:t>
            </w:r>
            <w:r>
              <w:rPr>
                <w:rFonts w:hint="eastAsia" w:ascii="微软雅黑" w:hAnsi="微软雅黑" w:eastAsia="微软雅黑" w:cs="微软雅黑"/>
              </w:rPr>
              <w:t>构建传统行业的新互联网基因</w:t>
            </w:r>
          </w:p>
        </w:tc>
        <w:tc>
          <w:tcPr>
            <w:tcW w:w="5156" w:type="dxa"/>
            <w:vAlign w:val="top"/>
          </w:tcPr>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商业模式与金融创新</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互联网改变的行业趋势</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互联网支付的商业模式</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金融风险控制盈利的模式</w:t>
            </w:r>
          </w:p>
          <w:p>
            <w:pPr>
              <w:spacing w:line="400" w:lineRule="exact"/>
              <w:rPr>
                <w:rFonts w:ascii="微软雅黑" w:hAnsi="微软雅黑" w:eastAsia="微软雅黑" w:cs="微软雅黑"/>
                <w:b/>
                <w:bCs/>
                <w:sz w:val="22"/>
                <w:szCs w:val="28"/>
              </w:rPr>
            </w:pPr>
            <w:r>
              <w:rPr>
                <w:rFonts w:hint="eastAsia" w:ascii="微软雅黑" w:hAnsi="微软雅黑" w:eastAsia="微软雅黑" w:cs="微软雅黑"/>
                <w:b/>
                <w:bCs/>
                <w:sz w:val="22"/>
                <w:szCs w:val="28"/>
              </w:rPr>
              <w:t>3、互联网盈利模式设计</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移动互联网时代的商业机会</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互联网盈利模式的创新设计</w:t>
            </w:r>
          </w:p>
          <w:p>
            <w:pPr>
              <w:spacing w:line="400" w:lineRule="exact"/>
              <w:ind w:left="210" w:leftChars="100"/>
              <w:rPr>
                <w:rFonts w:ascii="微软雅黑" w:hAnsi="微软雅黑" w:eastAsia="微软雅黑" w:cs="微软雅黑"/>
              </w:rPr>
            </w:pPr>
            <w:r>
              <w:rPr>
                <w:rFonts w:hint="eastAsia" w:ascii="微软雅黑" w:hAnsi="微软雅黑" w:eastAsia="微软雅黑" w:cs="微软雅黑"/>
                <w:sz w:val="32"/>
                <w:szCs w:val="40"/>
              </w:rPr>
              <w:t>◆</w:t>
            </w:r>
            <w:r>
              <w:rPr>
                <w:rFonts w:hint="eastAsia" w:ascii="微软雅黑" w:hAnsi="微软雅黑" w:eastAsia="微软雅黑" w:cs="微软雅黑"/>
              </w:rPr>
              <w:t>电商平台与自营平台的融合</w:t>
            </w:r>
          </w:p>
          <w:p>
            <w:pPr>
              <w:spacing w:line="400" w:lineRule="exact"/>
              <w:ind w:left="210" w:leftChars="100"/>
              <w:rPr>
                <w:rFonts w:hint="eastAsia" w:ascii="微软雅黑" w:hAnsi="微软雅黑" w:eastAsia="微软雅黑" w:cs="微软雅黑"/>
                <w:b/>
                <w:bCs/>
              </w:rPr>
            </w:pPr>
            <w:r>
              <w:rPr>
                <w:rFonts w:hint="eastAsia" w:ascii="微软雅黑" w:hAnsi="微软雅黑" w:eastAsia="微软雅黑" w:cs="微软雅黑"/>
                <w:sz w:val="32"/>
                <w:szCs w:val="40"/>
              </w:rPr>
              <w:t>◆</w:t>
            </w:r>
            <w:r>
              <w:rPr>
                <w:rFonts w:hint="eastAsia" w:ascii="微软雅黑" w:hAnsi="微软雅黑" w:eastAsia="微软雅黑" w:cs="微软雅黑"/>
              </w:rPr>
              <w:t>企业互联网战略及目标设计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9876" w:type="dxa"/>
            <w:gridSpan w:val="2"/>
            <w:shd w:val="clear" w:color="auto" w:fill="1E4D78"/>
            <w:vAlign w:val="top"/>
          </w:tcPr>
          <w:p>
            <w:pPr>
              <w:jc w:val="center"/>
              <w:rPr>
                <w:rFonts w:hint="eastAsia" w:ascii="微软雅黑" w:hAnsi="微软雅黑" w:eastAsia="微软雅黑" w:cs="微软雅黑"/>
                <w:b/>
                <w:bCs/>
                <w:color w:val="FFFFFF"/>
                <w:kern w:val="0"/>
                <w:sz w:val="28"/>
                <w:szCs w:val="28"/>
                <w:lang w:val="zh-CN"/>
              </w:rPr>
            </w:pPr>
            <w:r>
              <w:rPr>
                <w:rFonts w:hint="eastAsia" w:ascii="微软雅黑" w:hAnsi="微软雅黑" w:eastAsia="微软雅黑" w:cs="微软雅黑"/>
                <w:b/>
                <w:bCs/>
                <w:color w:val="FFFFFF"/>
                <w:sz w:val="24"/>
                <w:szCs w:val="24"/>
              </w:rPr>
              <w:t>增值课程： 北大金融主题论坛 北京大学EDP校友会 私董会 企业参访与座谈 海外游学</w:t>
            </w:r>
          </w:p>
        </w:tc>
      </w:tr>
    </w:tbl>
    <w:p>
      <w:pPr>
        <w:spacing w:line="400" w:lineRule="exact"/>
        <w:rPr>
          <w:rFonts w:hint="eastAsia" w:ascii="微软雅黑" w:hAnsi="微软雅黑" w:eastAsia="微软雅黑" w:cs="微软雅黑"/>
          <w:b/>
          <w:bCs/>
          <w:color w:val="800000"/>
          <w:kern w:val="0"/>
          <w:sz w:val="28"/>
          <w:szCs w:val="28"/>
          <w:lang w:val="zh-CN"/>
        </w:rPr>
      </w:pPr>
    </w:p>
    <w:p>
      <w:pPr>
        <w:spacing w:line="400" w:lineRule="exact"/>
        <w:rPr>
          <w:rFonts w:hint="eastAsia" w:ascii="微软雅黑" w:hAnsi="微软雅黑" w:eastAsia="微软雅黑" w:cs="微软雅黑"/>
          <w:b/>
          <w:bCs/>
          <w:color w:val="800000"/>
          <w:kern w:val="0"/>
          <w:sz w:val="28"/>
          <w:szCs w:val="28"/>
          <w:lang w:val="zh-CN"/>
        </w:rPr>
      </w:pPr>
      <w:r>
        <w:rPr>
          <w:rFonts w:ascii="微软雅黑" w:hAnsi="微软雅黑" w:eastAsia="微软雅黑"/>
          <w:sz w:val="22"/>
        </w:rPr>
        <mc:AlternateContent>
          <mc:Choice Requires="wps">
            <w:drawing>
              <wp:anchor distT="0" distB="0" distL="114300" distR="114300" simplePos="0" relativeHeight="251664384" behindDoc="0" locked="0" layoutInCell="1" allowOverlap="1">
                <wp:simplePos x="0" y="0"/>
                <wp:positionH relativeFrom="column">
                  <wp:posOffset>-685165</wp:posOffset>
                </wp:positionH>
                <wp:positionV relativeFrom="paragraph">
                  <wp:posOffset>27940</wp:posOffset>
                </wp:positionV>
                <wp:extent cx="638810" cy="200025"/>
                <wp:effectExtent l="0" t="0" r="8890" b="9525"/>
                <wp:wrapNone/>
                <wp:docPr id="28" name=" 220"/>
                <wp:cNvGraphicFramePr/>
                <a:graphic xmlns:a="http://schemas.openxmlformats.org/drawingml/2006/main">
                  <a:graphicData uri="http://schemas.microsoft.com/office/word/2010/wordprocessingShape">
                    <wps:wsp>
                      <wps:cNvSpPr/>
                      <wps:spPr>
                        <a:xfrm>
                          <a:off x="0" y="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3.95pt;margin-top:2.2pt;height:15.75pt;width:50.3pt;z-index:251664384;v-text-anchor:middle;mso-width-relative:page;mso-height-relative:page;" fillcolor="#0B273D" filled="t" stroked="f" coordsize="21600,21600" o:gfxdata="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LRwMHXAAAACAEAAA8AAAAAAAAAAQAgAAAAIgAAAGRy&#10;cy9kb3ducmV2LnhtbFBLAQIUABQAAAAIAIdO4kBgUQCrzQEAAIoDAAAOAAAAAAAAAAEAIAAAACYB&#10;AABkcnMvZTJvRG9jLnhtbFBLBQYAAAAABgAGAFkBAABlBQ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增值服务</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一、 </w:t>
      </w:r>
      <w:r>
        <w:rPr>
          <w:rFonts w:hint="eastAsia" w:ascii="微软雅黑" w:hAnsi="微软雅黑" w:eastAsia="微软雅黑" w:cs="微软雅黑"/>
          <w:b/>
          <w:bCs/>
          <w:color w:val="800000"/>
          <w:kern w:val="0"/>
          <w:sz w:val="28"/>
          <w:szCs w:val="28"/>
          <w:lang w:val="zh-CN"/>
        </w:rPr>
        <w:t>送价值十万</w:t>
      </w:r>
      <w:r>
        <w:rPr>
          <w:rFonts w:hint="eastAsia" w:ascii="微软雅黑" w:hAnsi="微软雅黑" w:eastAsia="微软雅黑" w:cs="微软雅黑"/>
          <w:color w:val="0B273D"/>
          <w:sz w:val="22"/>
        </w:rPr>
        <w:t>元的企业商业模式顶层设计辅导咨询或价值十万元的股权方案咨询。</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二、 平台核心导师免费前往学员企业进行诊断。</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三、 五套落地实战方案辅导：</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     1、创新商业模式方案  2、股权激励方案</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     3、产业转型升级方案  4、上市规划方案   5、市值倍增方案</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四、 学员享受独有尊贵的医疗服务、医疗绿色直通车。</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五、 </w:t>
      </w:r>
      <w:r>
        <w:rPr>
          <w:rFonts w:hint="eastAsia" w:ascii="微软雅黑" w:hAnsi="微软雅黑" w:eastAsia="微软雅黑" w:cs="微软雅黑"/>
          <w:b/>
          <w:bCs/>
          <w:color w:val="800000"/>
          <w:kern w:val="0"/>
          <w:sz w:val="28"/>
          <w:szCs w:val="28"/>
          <w:lang w:val="zh-CN"/>
        </w:rPr>
        <w:t>提供</w:t>
      </w:r>
      <w:r>
        <w:rPr>
          <w:rFonts w:hint="eastAsia" w:ascii="微软雅黑" w:hAnsi="微软雅黑" w:eastAsia="微软雅黑" w:cs="微软雅黑"/>
          <w:color w:val="0B273D"/>
          <w:sz w:val="22"/>
        </w:rPr>
        <w:t>北大孵化器-</w:t>
      </w:r>
      <w:r>
        <w:rPr>
          <w:rFonts w:hint="eastAsia" w:ascii="微软雅黑" w:hAnsi="微软雅黑" w:eastAsia="微软雅黑" w:cs="微软雅黑"/>
          <w:b/>
          <w:bCs/>
          <w:color w:val="800000"/>
          <w:kern w:val="0"/>
          <w:sz w:val="28"/>
          <w:szCs w:val="28"/>
          <w:lang w:val="zh-CN"/>
        </w:rPr>
        <w:t>嬴基路演平台</w:t>
      </w:r>
      <w:r>
        <w:rPr>
          <w:rFonts w:hint="eastAsia" w:ascii="微软雅黑" w:hAnsi="微软雅黑" w:eastAsia="微软雅黑" w:cs="微软雅黑"/>
          <w:color w:val="0B273D"/>
          <w:sz w:val="22"/>
        </w:rPr>
        <w:t>，大众媒体协助项目推广。</w:t>
      </w:r>
    </w:p>
    <w:p>
      <w:pPr>
        <w:spacing w:line="360" w:lineRule="auto"/>
        <w:ind w:firstLine="440" w:firstLineChars="200"/>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六、 获得全球著名机构”红杉资本”“今日资本”“联创永宣””达晨创投”“天星资本“ </w:t>
      </w:r>
    </w:p>
    <w:p>
      <w:pPr>
        <w:spacing w:line="360" w:lineRule="auto"/>
        <w:rPr>
          <w:rFonts w:hint="eastAsia" w:ascii="微软雅黑" w:hAnsi="微软雅黑" w:eastAsia="微软雅黑" w:cs="微软雅黑"/>
          <w:color w:val="0B273D"/>
          <w:sz w:val="22"/>
        </w:rPr>
      </w:pPr>
      <w:r>
        <w:rPr>
          <w:rFonts w:hint="eastAsia" w:ascii="微软雅黑" w:hAnsi="微软雅黑" w:eastAsia="微软雅黑" w:cs="微软雅黑"/>
          <w:color w:val="0B273D"/>
          <w:sz w:val="22"/>
        </w:rPr>
        <w:t xml:space="preserve">        “蛮子基金””真格基金“ ”高盛基金“ “九鼎投资”“中科招商”等</w:t>
      </w:r>
      <w:r>
        <w:rPr>
          <w:rFonts w:hint="eastAsia" w:ascii="微软雅黑" w:hAnsi="微软雅黑" w:eastAsia="微软雅黑" w:cs="微软雅黑"/>
          <w:b/>
          <w:bCs/>
          <w:color w:val="800000"/>
          <w:kern w:val="0"/>
          <w:sz w:val="28"/>
          <w:szCs w:val="28"/>
          <w:lang w:val="zh-CN"/>
        </w:rPr>
        <w:t>一手跟投权</w:t>
      </w:r>
      <w:r>
        <w:rPr>
          <w:rFonts w:hint="eastAsia" w:ascii="微软雅黑" w:hAnsi="微软雅黑" w:eastAsia="微软雅黑" w:cs="微软雅黑"/>
          <w:color w:val="0B273D"/>
          <w:sz w:val="22"/>
        </w:rPr>
        <w:t>。</w:t>
      </w:r>
    </w:p>
    <w:p>
      <w:pPr>
        <w:spacing w:line="400" w:lineRule="exact"/>
        <w:rPr>
          <w:rFonts w:ascii="微软雅黑" w:hAnsi="微软雅黑" w:eastAsia="微软雅黑" w:cs="微软雅黑"/>
          <w:b/>
          <w:bCs/>
          <w:color w:val="800000"/>
          <w:kern w:val="0"/>
          <w:sz w:val="28"/>
          <w:szCs w:val="28"/>
          <w:lang w:val="zh-CN"/>
        </w:rPr>
      </w:pPr>
      <w:r>
        <w:rPr>
          <w:rFonts w:ascii="微软雅黑" w:hAnsi="微软雅黑" w:eastAsia="微软雅黑"/>
          <w:sz w:val="22"/>
        </w:rPr>
        <mc:AlternateContent>
          <mc:Choice Requires="wps">
            <w:drawing>
              <wp:anchor distT="0" distB="0" distL="114300" distR="114300" simplePos="0" relativeHeight="251668480" behindDoc="0" locked="0" layoutInCell="1" allowOverlap="1">
                <wp:simplePos x="0" y="0"/>
                <wp:positionH relativeFrom="column">
                  <wp:posOffset>-675640</wp:posOffset>
                </wp:positionH>
                <wp:positionV relativeFrom="paragraph">
                  <wp:posOffset>46355</wp:posOffset>
                </wp:positionV>
                <wp:extent cx="638810" cy="200025"/>
                <wp:effectExtent l="0" t="0" r="8890" b="9525"/>
                <wp:wrapNone/>
                <wp:docPr id="2" name=" 220"/>
                <wp:cNvGraphicFramePr/>
                <a:graphic xmlns:a="http://schemas.openxmlformats.org/drawingml/2006/main">
                  <a:graphicData uri="http://schemas.microsoft.com/office/word/2010/wordprocessingShape">
                    <wps:wsp>
                      <wps:cNvSpPr/>
                      <wps:spPr>
                        <a:xfrm>
                          <a:off x="0" y="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3.2pt;margin-top:3.65pt;height:15.75pt;width:50.3pt;z-index:251668480;v-text-anchor:middle;mso-width-relative:page;mso-height-relative:page;" fillcolor="#0B273D" filled="t" stroked="f" coordsize="21600,21600" o:gfxdata="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B9js9cAAAAIAQAADwAAAAAAAAABACAAAAAiAAAAZHJz&#10;L2Rvd25yZXYueG1sUEsBAhQAFAAAAAgAh07iQLwFmPPMAQAAiQMAAA4AAAAAAAAAAQAgAAAAJgEA&#10;AGRycy9lMm9Eb2MueG1sUEsFBgAAAAAGAAYAWQEAAGQ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拟邀导师</w:t>
      </w:r>
    </w:p>
    <w:p>
      <w:pPr>
        <w:spacing w:line="400" w:lineRule="exact"/>
        <w:rPr>
          <w:rFonts w:ascii="微软雅黑" w:hAnsi="微软雅黑" w:eastAsia="微软雅黑" w:cs="微软雅黑"/>
          <w:b/>
          <w:bCs/>
          <w:color w:val="800000"/>
          <w:kern w:val="0"/>
          <w:sz w:val="28"/>
          <w:szCs w:val="28"/>
          <w:lang w:val="zh-CN"/>
        </w:rPr>
      </w:pP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樊  纲  </w:t>
      </w:r>
      <w:r>
        <w:rPr>
          <w:rFonts w:hint="eastAsia" w:ascii="微软雅黑" w:hAnsi="微软雅黑" w:eastAsia="微软雅黑" w:cs="微软雅黑"/>
          <w:sz w:val="22"/>
          <w:shd w:val="clear" w:color="FFFFFF" w:fill="D9D9D9"/>
        </w:rPr>
        <w:t xml:space="preserve">  著名经济学家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刘健钧</w:t>
      </w:r>
      <w:r>
        <w:rPr>
          <w:rFonts w:hint="eastAsia" w:ascii="微软雅黑" w:hAnsi="微软雅黑" w:eastAsia="微软雅黑" w:cs="微软雅黑"/>
          <w:sz w:val="22"/>
        </w:rPr>
        <w:t xml:space="preserve">    国家发展改革委财政金融司处长，北京大学光华管理学院博士后</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朱少平 </w:t>
      </w:r>
      <w:r>
        <w:rPr>
          <w:rFonts w:hint="eastAsia" w:ascii="微软雅黑" w:hAnsi="微软雅黑" w:eastAsia="微软雅黑" w:cs="微软雅黑"/>
          <w:sz w:val="22"/>
          <w:shd w:val="clear" w:color="FFFFFF" w:fill="D9D9D9"/>
        </w:rPr>
        <w:t xml:space="preserve">   全国人大财经委法案室主任、北京大学财税法研究I中心教授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雎国余   </w:t>
      </w:r>
      <w:r>
        <w:rPr>
          <w:rFonts w:hint="eastAsia" w:ascii="微软雅黑" w:hAnsi="微软雅黑" w:eastAsia="微软雅黑" w:cs="微软雅黑"/>
          <w:sz w:val="22"/>
        </w:rPr>
        <w:t xml:space="preserve"> 北京大学经济研究所所长</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黄  嵩   </w:t>
      </w:r>
      <w:r>
        <w:rPr>
          <w:rFonts w:hint="eastAsia" w:ascii="微软雅黑" w:hAnsi="微软雅黑" w:eastAsia="微软雅黑" w:cs="微软雅黑"/>
          <w:sz w:val="22"/>
          <w:shd w:val="clear" w:color="FFFFFF" w:fill="D9D9D9"/>
        </w:rPr>
        <w:t xml:space="preserve"> 北京大学副教授，北京大学金融与产业发展研究中心秘书长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欧阳良宜 </w:t>
      </w:r>
      <w:r>
        <w:rPr>
          <w:rFonts w:hint="eastAsia" w:ascii="微软雅黑" w:hAnsi="微软雅黑" w:eastAsia="微软雅黑" w:cs="微软雅黑"/>
          <w:sz w:val="22"/>
        </w:rPr>
        <w:t xml:space="preserve"> 北大汇丰商学院 副教授</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张  伟  </w:t>
      </w:r>
      <w:r>
        <w:rPr>
          <w:rFonts w:hint="eastAsia" w:ascii="微软雅黑" w:hAnsi="微软雅黑" w:eastAsia="微软雅黑" w:cs="微软雅黑"/>
          <w:sz w:val="22"/>
          <w:shd w:val="clear" w:color="FFFFFF" w:fill="D9D9D9"/>
        </w:rPr>
        <w:t xml:space="preserve">  北京大学金融学博士、北京大学投资银行学会会长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黄俊立  </w:t>
      </w:r>
      <w:r>
        <w:rPr>
          <w:rFonts w:hint="eastAsia" w:ascii="微软雅黑" w:hAnsi="微软雅黑" w:eastAsia="微软雅黑" w:cs="微软雅黑"/>
          <w:sz w:val="22"/>
        </w:rPr>
        <w:t xml:space="preserve">  北京大学经济学院副教授</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曹凤岐  </w:t>
      </w:r>
      <w:r>
        <w:rPr>
          <w:rFonts w:hint="eastAsia" w:ascii="微软雅黑" w:hAnsi="微软雅黑" w:eastAsia="微软雅黑" w:cs="微软雅黑"/>
          <w:sz w:val="22"/>
          <w:shd w:val="clear" w:color="FFFFFF" w:fill="D9D9D9"/>
        </w:rPr>
        <w:t xml:space="preserve">  北京大学光华管理学院教授、博士生导师、北京大学金融证券研究中心主任        </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周  立  </w:t>
      </w:r>
      <w:r>
        <w:rPr>
          <w:rFonts w:hint="eastAsia" w:ascii="微软雅黑" w:hAnsi="微软雅黑" w:eastAsia="微软雅黑" w:cs="微软雅黑"/>
          <w:sz w:val="22"/>
          <w:shd w:val="clear" w:color="FFFFFF" w:fill="D9D9D9"/>
        </w:rPr>
        <w:t xml:space="preserve">  清华经济管理学院 教授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祁  斌</w:t>
      </w:r>
      <w:r>
        <w:rPr>
          <w:rFonts w:hint="eastAsia" w:ascii="微软雅黑" w:hAnsi="微软雅黑" w:eastAsia="微软雅黑" w:cs="微软雅黑"/>
          <w:sz w:val="22"/>
        </w:rPr>
        <w:t xml:space="preserve">    中国证监会研究中心主任</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陆满平</w:t>
      </w:r>
      <w:r>
        <w:rPr>
          <w:rFonts w:hint="eastAsia" w:ascii="微软雅黑" w:hAnsi="微软雅黑" w:eastAsia="微软雅黑" w:cs="微软雅黑"/>
          <w:sz w:val="22"/>
          <w:shd w:val="clear" w:color="FFFFFF" w:fill="D9D9D9"/>
        </w:rPr>
        <w:t xml:space="preserve">    第一证券有限公司首席经济学家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赵  胜</w:t>
      </w:r>
      <w:r>
        <w:rPr>
          <w:rFonts w:hint="eastAsia" w:ascii="微软雅黑" w:hAnsi="微软雅黑" w:eastAsia="微软雅黑" w:cs="微软雅黑"/>
          <w:sz w:val="22"/>
        </w:rPr>
        <w:t xml:space="preserve">    硅谷创投资本CEO</w:t>
      </w:r>
    </w:p>
    <w:p>
      <w:pPr>
        <w:snapToGrid w:val="0"/>
        <w:spacing w:line="360" w:lineRule="auto"/>
        <w:ind w:firstLine="440" w:firstLineChars="200"/>
        <w:rPr>
          <w:rFonts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李  磊</w:t>
      </w:r>
      <w:r>
        <w:rPr>
          <w:rFonts w:hint="eastAsia" w:ascii="微软雅黑" w:hAnsi="微软雅黑" w:eastAsia="微软雅黑" w:cs="微软雅黑"/>
          <w:sz w:val="22"/>
          <w:shd w:val="clear" w:color="FFFFFF" w:fill="D9D9D9"/>
        </w:rPr>
        <w:t xml:space="preserve">    华夏润石投资 总裁兼合伙人                                                 </w:t>
      </w:r>
    </w:p>
    <w:p>
      <w:pPr>
        <w:snapToGrid w:val="0"/>
        <w:spacing w:line="360" w:lineRule="auto"/>
        <w:ind w:firstLine="440" w:firstLineChars="200"/>
        <w:rPr>
          <w:rFonts w:ascii="微软雅黑" w:hAnsi="微软雅黑" w:eastAsia="微软雅黑" w:cs="微软雅黑"/>
          <w:b/>
          <w:bCs/>
          <w:color w:val="800000"/>
          <w:kern w:val="0"/>
          <w:sz w:val="28"/>
          <w:szCs w:val="28"/>
          <w:lang w:val="zh-CN"/>
        </w:rPr>
      </w:pPr>
      <w:r>
        <w:rPr>
          <w:rFonts w:hint="eastAsia" w:ascii="微软雅黑" w:hAnsi="微软雅黑" w:eastAsia="微软雅黑" w:cs="微软雅黑"/>
          <w:b/>
          <w:bCs/>
          <w:sz w:val="22"/>
        </w:rPr>
        <w:t>冯  科</w:t>
      </w:r>
      <w:r>
        <w:rPr>
          <w:rFonts w:hint="eastAsia" w:ascii="微软雅黑" w:hAnsi="微软雅黑" w:eastAsia="微软雅黑" w:cs="微软雅黑"/>
          <w:sz w:val="22"/>
        </w:rPr>
        <w:t xml:space="preserve">    北大房地产金融中心 主任</w:t>
      </w:r>
    </w:p>
    <w:p>
      <w:pPr>
        <w:snapToGrid w:val="0"/>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shd w:val="clear" w:color="FFFFFF" w:fill="D9D9D9"/>
        </w:rPr>
        <w:t xml:space="preserve">孟晓苏    </w:t>
      </w:r>
      <w:r>
        <w:rPr>
          <w:rFonts w:hint="eastAsia" w:ascii="微软雅黑" w:hAnsi="微软雅黑" w:eastAsia="微软雅黑" w:cs="微软雅黑"/>
          <w:bCs/>
          <w:sz w:val="22"/>
          <w:shd w:val="clear" w:color="FFFFFF" w:fill="D9D9D9"/>
        </w:rPr>
        <w:t>中国房地产开发集团 董事长</w:t>
      </w:r>
      <w:r>
        <w:rPr>
          <w:rFonts w:hint="eastAsia" w:ascii="微软雅黑" w:hAnsi="微软雅黑" w:eastAsia="微软雅黑" w:cs="微软雅黑"/>
          <w:sz w:val="22"/>
          <w:shd w:val="clear" w:color="FFFFFF" w:fill="D9D9D9"/>
        </w:rPr>
        <w:t xml:space="preserve">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蔡志明 </w:t>
      </w:r>
      <w:r>
        <w:rPr>
          <w:rFonts w:hint="eastAsia" w:ascii="微软雅黑" w:hAnsi="微软雅黑" w:eastAsia="微软雅黑" w:cs="微软雅黑"/>
          <w:sz w:val="22"/>
        </w:rPr>
        <w:t xml:space="preserve">   天星资本管理合伙人</w:t>
      </w:r>
    </w:p>
    <w:p>
      <w:pPr>
        <w:snapToGrid w:val="0"/>
        <w:spacing w:line="360" w:lineRule="auto"/>
        <w:ind w:firstLine="440" w:firstLineChars="200"/>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邓  峰  </w:t>
      </w:r>
      <w:r>
        <w:rPr>
          <w:rFonts w:hint="eastAsia" w:ascii="微软雅黑" w:hAnsi="微软雅黑" w:eastAsia="微软雅黑" w:cs="微软雅黑"/>
          <w:sz w:val="22"/>
          <w:shd w:val="clear" w:color="FFFFFF" w:fill="D9D9D9"/>
        </w:rPr>
        <w:t xml:space="preserve">  北极光风险投资基金 总经理                                                 </w:t>
      </w:r>
    </w:p>
    <w:p>
      <w:pPr>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王  宇</w:t>
      </w:r>
      <w:r>
        <w:rPr>
          <w:rFonts w:hint="eastAsia" w:ascii="微软雅黑" w:hAnsi="微软雅黑" w:eastAsia="微软雅黑" w:cs="微软雅黑"/>
          <w:sz w:val="22"/>
        </w:rPr>
        <w:t xml:space="preserve">    雷石投资 CEO</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sz w:val="22"/>
          <w:shd w:val="clear" w:color="FFFFFF" w:fill="D9D9D9"/>
        </w:rPr>
        <w:t>郑锦桥</w:t>
      </w:r>
      <w:r>
        <w:rPr>
          <w:rFonts w:hint="eastAsia" w:ascii="微软雅黑" w:hAnsi="微软雅黑" w:eastAsia="微软雅黑" w:cs="微软雅黑"/>
          <w:sz w:val="22"/>
          <w:shd w:val="clear" w:color="FFFFFF" w:fill="D9D9D9"/>
        </w:rPr>
        <w:t xml:space="preserve">    中国企业海外融资上市的投行专家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方风雷  </w:t>
      </w:r>
      <w:r>
        <w:rPr>
          <w:rFonts w:hint="eastAsia" w:ascii="微软雅黑" w:hAnsi="微软雅黑" w:eastAsia="微软雅黑" w:cs="微软雅黑"/>
          <w:sz w:val="22"/>
        </w:rPr>
        <w:t xml:space="preserve">  厚朴基金董事长、高盛高华证券董事长</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吴尚志</w:t>
      </w:r>
      <w:r>
        <w:rPr>
          <w:rFonts w:hint="eastAsia" w:ascii="微软雅黑" w:hAnsi="微软雅黑" w:eastAsia="微软雅黑" w:cs="微软雅黑"/>
          <w:sz w:val="22"/>
          <w:shd w:val="clear" w:color="FFFFFF" w:fill="D9D9D9"/>
        </w:rPr>
        <w:t xml:space="preserve">    鼎晖投资董事长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沈南鹏</w:t>
      </w:r>
      <w:r>
        <w:rPr>
          <w:rFonts w:hint="eastAsia" w:ascii="微软雅黑" w:hAnsi="微软雅黑" w:eastAsia="微软雅黑" w:cs="微软雅黑"/>
          <w:sz w:val="22"/>
        </w:rPr>
        <w:t xml:space="preserve">    红杉资本创始合伙人</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阎  炎</w:t>
      </w:r>
      <w:r>
        <w:rPr>
          <w:rFonts w:hint="eastAsia" w:ascii="微软雅黑" w:hAnsi="微软雅黑" w:eastAsia="微软雅黑" w:cs="微软雅黑"/>
          <w:sz w:val="22"/>
          <w:shd w:val="clear" w:color="FFFFFF" w:fill="D9D9D9"/>
        </w:rPr>
        <w:t xml:space="preserve">    软银赛富主管合伙人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章  炜</w:t>
      </w:r>
      <w:r>
        <w:rPr>
          <w:rFonts w:hint="eastAsia" w:ascii="微软雅黑" w:hAnsi="微软雅黑" w:eastAsia="微软雅黑" w:cs="微软雅黑"/>
          <w:sz w:val="22"/>
        </w:rPr>
        <w:t xml:space="preserve">    联创永宣合伙人</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韩  超 </w:t>
      </w:r>
      <w:r>
        <w:rPr>
          <w:rFonts w:hint="eastAsia" w:ascii="微软雅黑" w:hAnsi="微软雅黑" w:eastAsia="微软雅黑" w:cs="微软雅黑"/>
          <w:sz w:val="22"/>
          <w:shd w:val="clear" w:color="FFFFFF" w:fill="D9D9D9"/>
        </w:rPr>
        <w:t xml:space="preserve">   乐视产业基金副总裁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龙平敬</w:t>
      </w:r>
      <w:r>
        <w:rPr>
          <w:rFonts w:hint="eastAsia" w:ascii="微软雅黑" w:hAnsi="微软雅黑" w:eastAsia="微软雅黑" w:cs="微软雅黑"/>
          <w:sz w:val="22"/>
        </w:rPr>
        <w:t xml:space="preserve">    商业模式专家、连锁经营实战专家、吉林寰旗科技董事</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宋洪祥 </w:t>
      </w:r>
      <w:r>
        <w:rPr>
          <w:rFonts w:hint="eastAsia" w:ascii="微软雅黑" w:hAnsi="微软雅黑" w:eastAsia="微软雅黑" w:cs="微软雅黑"/>
          <w:sz w:val="22"/>
          <w:shd w:val="clear" w:color="FFFFFF" w:fill="D9D9D9"/>
        </w:rPr>
        <w:t xml:space="preserve">   著名税务专家、中国纳税筹划网总裁、亚太国际税收教育研究会副会长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 xml:space="preserve">孙  斌 </w:t>
      </w:r>
      <w:r>
        <w:rPr>
          <w:rFonts w:hint="eastAsia" w:ascii="微软雅黑" w:hAnsi="微软雅黑" w:eastAsia="微软雅黑" w:cs="微软雅黑"/>
          <w:sz w:val="22"/>
        </w:rPr>
        <w:t xml:space="preserve">   股权筹划专家，上市公司独立董事</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杨运成</w:t>
      </w:r>
      <w:r>
        <w:rPr>
          <w:rFonts w:hint="eastAsia" w:ascii="微软雅黑" w:hAnsi="微软雅黑" w:eastAsia="微软雅黑" w:cs="微软雅黑"/>
          <w:sz w:val="22"/>
          <w:shd w:val="clear" w:color="FFFFFF" w:fill="D9D9D9"/>
        </w:rPr>
        <w:t xml:space="preserve">    深圳中科招商投资管理公司前董事长                                          </w:t>
      </w:r>
    </w:p>
    <w:p>
      <w:pPr>
        <w:snapToGrid w:val="0"/>
        <w:spacing w:line="360" w:lineRule="auto"/>
        <w:ind w:firstLine="440" w:firstLineChars="200"/>
        <w:rPr>
          <w:rFonts w:hint="eastAsia" w:ascii="微软雅黑" w:hAnsi="微软雅黑" w:eastAsia="微软雅黑" w:cs="微软雅黑"/>
          <w:sz w:val="22"/>
        </w:rPr>
      </w:pPr>
      <w:r>
        <w:rPr>
          <w:rFonts w:hint="eastAsia" w:ascii="微软雅黑" w:hAnsi="微软雅黑" w:eastAsia="微软雅黑" w:cs="微软雅黑"/>
          <w:b/>
          <w:bCs/>
          <w:sz w:val="22"/>
        </w:rPr>
        <w:t>王  进</w:t>
      </w:r>
      <w:r>
        <w:rPr>
          <w:rFonts w:hint="eastAsia" w:ascii="微软雅黑" w:hAnsi="微软雅黑" w:eastAsia="微软雅黑" w:cs="微软雅黑"/>
          <w:sz w:val="22"/>
        </w:rPr>
        <w:t xml:space="preserve">    赢基资本路演平台董事长</w:t>
      </w:r>
    </w:p>
    <w:p>
      <w:pPr>
        <w:snapToGrid w:val="0"/>
        <w:spacing w:line="360" w:lineRule="auto"/>
        <w:ind w:firstLine="440" w:firstLineChars="200"/>
        <w:jc w:val="left"/>
        <w:rPr>
          <w:rFonts w:hint="eastAsia" w:ascii="微软雅黑" w:hAnsi="微软雅黑" w:eastAsia="微软雅黑" w:cs="微软雅黑"/>
          <w:sz w:val="22"/>
          <w:shd w:val="clear" w:color="FFFFFF" w:fill="D9D9D9"/>
        </w:rPr>
      </w:pPr>
      <w:r>
        <w:rPr>
          <w:rFonts w:hint="eastAsia" w:ascii="微软雅黑" w:hAnsi="微软雅黑" w:eastAsia="微软雅黑" w:cs="微软雅黑"/>
          <w:b/>
          <w:bCs/>
          <w:sz w:val="22"/>
          <w:shd w:val="clear" w:color="FFFFFF" w:fill="D9D9D9"/>
        </w:rPr>
        <w:t xml:space="preserve">袁  立 </w:t>
      </w:r>
      <w:r>
        <w:rPr>
          <w:rFonts w:hint="eastAsia" w:ascii="微软雅黑" w:hAnsi="微软雅黑" w:eastAsia="微软雅黑" w:cs="微软雅黑"/>
          <w:sz w:val="22"/>
          <w:shd w:val="clear" w:color="FFFFFF" w:fill="D9D9D9"/>
        </w:rPr>
        <w:t xml:space="preserve">   资深投资银行家管理专家                                                    </w:t>
      </w:r>
    </w:p>
    <w:p>
      <w:pPr>
        <w:snapToGrid w:val="0"/>
        <w:spacing w:line="360" w:lineRule="auto"/>
        <w:ind w:firstLine="440" w:firstLineChars="200"/>
        <w:jc w:val="left"/>
        <w:rPr>
          <w:rFonts w:hint="eastAsia" w:ascii="微软雅黑" w:hAnsi="微软雅黑" w:eastAsia="微软雅黑" w:cs="微软雅黑"/>
          <w:sz w:val="22"/>
        </w:rPr>
      </w:pPr>
      <w:r>
        <w:rPr>
          <w:rFonts w:hint="eastAsia" w:ascii="微软雅黑" w:hAnsi="微软雅黑" w:eastAsia="微软雅黑" w:cs="微软雅黑"/>
          <w:b/>
          <w:bCs/>
          <w:sz w:val="22"/>
        </w:rPr>
        <w:t>今  朝</w:t>
      </w:r>
      <w:r>
        <w:rPr>
          <w:rFonts w:hint="eastAsia" w:ascii="微软雅黑" w:hAnsi="微软雅黑" w:eastAsia="微软雅黑" w:cs="微软雅黑"/>
          <w:sz w:val="22"/>
        </w:rPr>
        <w:t xml:space="preserve">    著名商模专家                                                              </w:t>
      </w:r>
    </w:p>
    <w:p>
      <w:pPr>
        <w:spacing w:line="480" w:lineRule="auto"/>
        <w:rPr>
          <w:rFonts w:hint="eastAsia" w:ascii="微软雅黑" w:hAnsi="微软雅黑" w:eastAsia="微软雅黑" w:cs="微软雅黑"/>
          <w:b/>
          <w:bCs/>
          <w:color w:val="800000"/>
          <w:kern w:val="0"/>
          <w:sz w:val="28"/>
          <w:szCs w:val="28"/>
          <w:lang w:val="zh-CN"/>
        </w:rPr>
      </w:pPr>
      <w:r>
        <w:rPr>
          <w:rFonts w:ascii="微软雅黑" w:hAnsi="微软雅黑" w:eastAsia="微软雅黑"/>
          <w:sz w:val="22"/>
        </w:rPr>
        <mc:AlternateContent>
          <mc:Choice Requires="wps">
            <w:drawing>
              <wp:anchor distT="0" distB="0" distL="114300" distR="114300" simplePos="0" relativeHeight="251669504" behindDoc="0" locked="0" layoutInCell="1" allowOverlap="1">
                <wp:simplePos x="0" y="0"/>
                <wp:positionH relativeFrom="column">
                  <wp:posOffset>-713740</wp:posOffset>
                </wp:positionH>
                <wp:positionV relativeFrom="paragraph">
                  <wp:posOffset>93980</wp:posOffset>
                </wp:positionV>
                <wp:extent cx="638810" cy="200025"/>
                <wp:effectExtent l="0" t="0" r="8890" b="9525"/>
                <wp:wrapNone/>
                <wp:docPr id="3" name=" 220"/>
                <wp:cNvGraphicFramePr/>
                <a:graphic xmlns:a="http://schemas.openxmlformats.org/drawingml/2006/main">
                  <a:graphicData uri="http://schemas.microsoft.com/office/word/2010/wordprocessingShape">
                    <wps:wsp>
                      <wps:cNvSpPr/>
                      <wps:spPr>
                        <a:xfrm>
                          <a:off x="0" y="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6.2pt;margin-top:7.4pt;height:15.75pt;width:50.3pt;z-index:251669504;v-text-anchor:middle;mso-width-relative:page;mso-height-relative:page;" fillcolor="#0B273D" filled="t" stroked="f" coordsize="21600,21600" o:gfxdata="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6bNcAAAAKAQAADwAAAAAAAAABACAAAAAiAAAAZHJz&#10;L2Rvd25yZXYueG1sUEsBAhQAFAAAAAgAh07iQK2dTODMAQAAiQMAAA4AAAAAAAAAAQAgAAAAJgEA&#10;AGRycy9lMm9Eb2MueG1sUEsFBgAAAAAGAAYAWQEAAGQ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课程流程</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申请--初审--录取--授课--结业--复训</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学习费用：16.8万元/人，</w:t>
      </w:r>
      <w:r>
        <w:rPr>
          <w:rFonts w:hint="default" w:ascii="微软雅黑" w:hAnsi="微软雅黑" w:eastAsia="微软雅黑" w:cs="微软雅黑"/>
          <w:color w:val="0B273D"/>
          <w:sz w:val="24"/>
          <w:szCs w:val="24"/>
        </w:rPr>
        <w:t>现报名学费特惠至10万</w:t>
      </w:r>
      <w:bookmarkStart w:id="4" w:name="_GoBack"/>
      <w:bookmarkEnd w:id="4"/>
      <w:r>
        <w:rPr>
          <w:rFonts w:hint="default" w:ascii="微软雅黑" w:hAnsi="微软雅黑" w:eastAsia="微软雅黑" w:cs="微软雅黑"/>
          <w:color w:val="0B273D"/>
          <w:sz w:val="24"/>
          <w:szCs w:val="24"/>
        </w:rPr>
        <w:t>/人（含学费/教材/学习用具）</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学制安排：一年半，每月集中一个周末学习两天</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复 训 期：终身</w:t>
      </w:r>
    </w:p>
    <w:p>
      <w:pPr>
        <w:numPr>
          <w:ilvl w:val="0"/>
          <w:numId w:val="2"/>
        </w:numPr>
        <w:ind w:left="84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跟 投 期：三年</w:t>
      </w:r>
    </w:p>
    <w:p>
      <w:pPr>
        <w:numPr>
          <w:ilvl w:val="0"/>
          <w:numId w:val="2"/>
        </w:numPr>
        <w:ind w:left="840"/>
        <w:rPr>
          <w:rFonts w:ascii="微软雅黑" w:hAnsi="微软雅黑" w:eastAsia="微软雅黑" w:cs="微软雅黑"/>
          <w:kern w:val="0"/>
          <w:sz w:val="24"/>
          <w:szCs w:val="24"/>
        </w:rPr>
      </w:pPr>
      <w:r>
        <w:rPr>
          <w:rFonts w:hint="eastAsia" w:ascii="微软雅黑" w:hAnsi="微软雅黑" w:eastAsia="微软雅黑" w:cs="微软雅黑"/>
          <w:color w:val="0B273D"/>
          <w:sz w:val="24"/>
          <w:szCs w:val="24"/>
        </w:rPr>
        <w:t>证书颁发：北京大学颁发的结业证书，统一编号官网可查询。</w:t>
      </w:r>
    </w:p>
    <w:p>
      <w:pPr>
        <w:spacing w:line="480" w:lineRule="auto"/>
        <w:rPr>
          <w:rFonts w:hint="eastAsia" w:ascii="微软雅黑" w:hAnsi="微软雅黑" w:eastAsia="微软雅黑" w:cs="微软雅黑"/>
          <w:b/>
          <w:bCs/>
          <w:color w:val="800000"/>
          <w:kern w:val="0"/>
          <w:sz w:val="28"/>
          <w:szCs w:val="28"/>
          <w:lang w:val="zh-CN"/>
        </w:rPr>
      </w:pPr>
      <w:r>
        <w:rPr>
          <w:rFonts w:ascii="微软雅黑" w:hAnsi="微软雅黑" w:eastAsia="微软雅黑"/>
          <w:sz w:val="22"/>
        </w:rPr>
        <mc:AlternateContent>
          <mc:Choice Requires="wps">
            <w:drawing>
              <wp:anchor distT="0" distB="0" distL="114300" distR="114300" simplePos="0" relativeHeight="251670528" behindDoc="0" locked="0" layoutInCell="1" allowOverlap="1">
                <wp:simplePos x="0" y="0"/>
                <wp:positionH relativeFrom="column">
                  <wp:posOffset>-685165</wp:posOffset>
                </wp:positionH>
                <wp:positionV relativeFrom="paragraph">
                  <wp:posOffset>86360</wp:posOffset>
                </wp:positionV>
                <wp:extent cx="638810" cy="200025"/>
                <wp:effectExtent l="0" t="0" r="8890" b="9525"/>
                <wp:wrapNone/>
                <wp:docPr id="4" name=" 220"/>
                <wp:cNvGraphicFramePr/>
                <a:graphic xmlns:a="http://schemas.openxmlformats.org/drawingml/2006/main">
                  <a:graphicData uri="http://schemas.microsoft.com/office/word/2010/wordprocessingShape">
                    <wps:wsp>
                      <wps:cNvSpPr/>
                      <wps:spPr>
                        <a:xfrm>
                          <a:off x="0" y="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3.95pt;margin-top:6.8pt;height:15.75pt;width:50.3pt;z-index:251670528;v-text-anchor:middle;mso-width-relative:page;mso-height-relative:page;" fillcolor="#0B273D" filled="t" stroked="f" coordsize="21600,21600" o:gfxdata="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BR7Y2AAAAAkBAAAPAAAAAAAAAAEAIAAAACIAAABk&#10;cnMvZG93bnJldi54bWxQSwECFAAUAAAACACHTuJA2lVjm80BAACJAwAADgAAAAAAAAABACAAAAAn&#10;AQAAZHJzL2Uyb0RvYy54bWxQSwUGAAAAAAYABgBZAQAAZgU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报到时间向校方提交以下材料</w:t>
      </w:r>
    </w:p>
    <w:p>
      <w:pPr>
        <w:ind w:left="42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 xml:space="preserve">◆4张二寸蓝底近照                   ◆清晰的身份证复印件               </w:t>
      </w:r>
    </w:p>
    <w:p>
      <w:pPr>
        <w:ind w:left="420"/>
        <w:rPr>
          <w:rFonts w:hint="eastAsia"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◆报名申请表                         ◆最高学历、学位证书复印件</w:t>
      </w:r>
    </w:p>
    <w:p>
      <w:pPr>
        <w:ind w:left="420"/>
        <w:rPr>
          <w:rFonts w:hint="eastAsia" w:ascii="微软雅黑" w:hAnsi="微软雅黑" w:eastAsia="微软雅黑" w:cs="微软雅黑"/>
          <w:color w:val="0B273D"/>
          <w:sz w:val="24"/>
          <w:szCs w:val="24"/>
          <w:lang w:val="zh-CN"/>
        </w:rPr>
      </w:pPr>
      <w:r>
        <w:rPr>
          <w:rFonts w:hint="eastAsia" w:ascii="微软雅黑" w:hAnsi="微软雅黑" w:eastAsia="微软雅黑" w:cs="微软雅黑"/>
          <w:color w:val="0B273D"/>
          <w:sz w:val="24"/>
          <w:szCs w:val="24"/>
        </w:rPr>
        <w:t xml:space="preserve">◆两张名片                           ◆单位简介、营业执照复印件副本     </w:t>
      </w:r>
    </w:p>
    <w:p>
      <w:pPr>
        <w:spacing w:line="480" w:lineRule="auto"/>
        <w:rPr>
          <w:rFonts w:hint="eastAsia" w:ascii="微软雅黑" w:hAnsi="微软雅黑" w:eastAsia="微软雅黑" w:cs="微软雅黑"/>
          <w:b/>
          <w:bCs/>
          <w:color w:val="800000"/>
          <w:kern w:val="0"/>
          <w:sz w:val="28"/>
          <w:szCs w:val="28"/>
          <w:lang w:val="zh-CN"/>
        </w:rPr>
      </w:pPr>
      <w:r>
        <w:rPr>
          <w:rFonts w:ascii="微软雅黑" w:hAnsi="微软雅黑" w:eastAsia="微软雅黑"/>
          <w:sz w:val="22"/>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101600</wp:posOffset>
                </wp:positionV>
                <wp:extent cx="638810" cy="200025"/>
                <wp:effectExtent l="0" t="0" r="8890" b="9525"/>
                <wp:wrapNone/>
                <wp:docPr id="5" name=" 220"/>
                <wp:cNvGraphicFramePr/>
                <a:graphic xmlns:a="http://schemas.openxmlformats.org/drawingml/2006/main">
                  <a:graphicData uri="http://schemas.microsoft.com/office/word/2010/wordprocessingShape">
                    <wps:wsp>
                      <wps:cNvSpPr/>
                      <wps:spPr>
                        <a:xfrm>
                          <a:off x="0" y="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4.7pt;margin-top:8pt;height:15.75pt;width:50.3pt;z-index:251671552;v-text-anchor:middle;mso-width-relative:page;mso-height-relative:page;" fillcolor="#0B273D" filled="t" stroked="f" coordsize="21600,21600" o:gfxdata="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qHkHYAAAACQEAAA8AAAAAAAAAAQAgAAAAIgAAAGRy&#10;cy9kb3ducmV2LnhtbFBLAQIUABQAAAAIAIdO4kDLzbeIzAEAAIkDAAAOAAAAAAAAAAEAIAAAACcB&#10;AABkcnMvZTJvRG9jLnhtbFBLBQYAAAAABgAGAFkBAABlBQ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招生办公室</w:t>
      </w:r>
    </w:p>
    <w:p>
      <w:pPr>
        <w:ind w:left="420"/>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 联系人：</w:t>
      </w:r>
      <w:r>
        <w:rPr>
          <w:rFonts w:hint="eastAsia" w:ascii="微软雅黑" w:hAnsi="微软雅黑" w:eastAsia="微软雅黑" w:cs="微软雅黑"/>
          <w:color w:val="0B273D"/>
          <w:sz w:val="24"/>
          <w:szCs w:val="24"/>
          <w:lang w:eastAsia="zh-CN"/>
        </w:rPr>
        <w:t>张</w:t>
      </w:r>
      <w:r>
        <w:rPr>
          <w:rFonts w:hint="eastAsia" w:ascii="微软雅黑" w:hAnsi="微软雅黑" w:eastAsia="微软雅黑" w:cs="微软雅黑"/>
          <w:color w:val="0B273D"/>
          <w:sz w:val="24"/>
          <w:szCs w:val="24"/>
        </w:rPr>
        <w:t xml:space="preserve">老师 </w:t>
      </w:r>
      <w:r>
        <w:rPr>
          <w:rFonts w:hint="eastAsia" w:ascii="微软雅黑" w:hAnsi="微软雅黑" w:eastAsia="微软雅黑" w:cs="微软雅黑"/>
          <w:color w:val="0B273D"/>
          <w:sz w:val="24"/>
          <w:szCs w:val="24"/>
          <w:lang w:val="en-US" w:eastAsia="zh-CN"/>
        </w:rPr>
        <w:t>15801019329（微信同号）</w:t>
      </w:r>
      <w:r>
        <w:rPr>
          <w:rFonts w:hint="eastAsia" w:ascii="微软雅黑" w:hAnsi="微软雅黑" w:eastAsia="微软雅黑" w:cs="微软雅黑"/>
          <w:color w:val="0B273D"/>
          <w:sz w:val="24"/>
          <w:szCs w:val="24"/>
        </w:rPr>
        <w:t xml:space="preserve"> ● 电话：</w:t>
      </w:r>
      <w:r>
        <w:rPr>
          <w:rFonts w:ascii="微软雅黑" w:hAnsi="微软雅黑" w:eastAsia="微软雅黑" w:cs="微软雅黑"/>
          <w:color w:val="0B273D"/>
          <w:sz w:val="24"/>
          <w:szCs w:val="24"/>
        </w:rPr>
        <w:t>010-</w:t>
      </w:r>
      <w:r>
        <w:rPr>
          <w:rFonts w:hint="eastAsia" w:ascii="微软雅黑" w:hAnsi="微软雅黑" w:eastAsia="微软雅黑" w:cs="微软雅黑"/>
          <w:color w:val="0B273D"/>
          <w:sz w:val="24"/>
          <w:szCs w:val="24"/>
          <w:lang w:val="en-US" w:eastAsia="zh-CN"/>
        </w:rPr>
        <w:t>56156755</w:t>
      </w:r>
      <w:r>
        <w:rPr>
          <w:rFonts w:ascii="微软雅黑" w:hAnsi="微软雅黑" w:eastAsia="微软雅黑" w:cs="微软雅黑"/>
          <w:color w:val="0B273D"/>
          <w:sz w:val="24"/>
          <w:szCs w:val="24"/>
        </w:rPr>
        <w:t xml:space="preserve">      </w:t>
      </w:r>
    </w:p>
    <w:p>
      <w:pPr>
        <w:ind w:left="420"/>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 xml:space="preserve">● </w:t>
      </w:r>
      <w:r>
        <w:rPr>
          <w:rFonts w:hint="eastAsia" w:ascii="微软雅黑" w:hAnsi="微软雅黑" w:eastAsia="微软雅黑" w:cs="微软雅黑"/>
          <w:color w:val="0B273D"/>
          <w:sz w:val="24"/>
          <w:szCs w:val="24"/>
          <w:lang w:eastAsia="zh-CN"/>
        </w:rPr>
        <w:t>邮</w:t>
      </w:r>
      <w:r>
        <w:rPr>
          <w:rFonts w:hint="eastAsia" w:ascii="微软雅黑" w:hAnsi="微软雅黑" w:eastAsia="微软雅黑" w:cs="微软雅黑"/>
          <w:color w:val="0B273D"/>
          <w:sz w:val="24"/>
          <w:szCs w:val="24"/>
          <w:lang w:val="en-US" w:eastAsia="zh-CN"/>
        </w:rPr>
        <w:t xml:space="preserve">  </w:t>
      </w:r>
      <w:r>
        <w:rPr>
          <w:rFonts w:hint="eastAsia" w:ascii="微软雅黑" w:hAnsi="微软雅黑" w:eastAsia="微软雅黑" w:cs="微软雅黑"/>
          <w:color w:val="0B273D"/>
          <w:sz w:val="24"/>
          <w:szCs w:val="24"/>
          <w:lang w:eastAsia="zh-CN"/>
        </w:rPr>
        <w:t>箱</w:t>
      </w:r>
      <w:r>
        <w:rPr>
          <w:rFonts w:hint="eastAsia" w:ascii="微软雅黑" w:hAnsi="微软雅黑" w:eastAsia="微软雅黑" w:cs="微软雅黑"/>
          <w:color w:val="0B273D"/>
          <w:sz w:val="24"/>
          <w:szCs w:val="24"/>
        </w:rPr>
        <w:t>：</w:t>
      </w:r>
      <w:r>
        <w:rPr>
          <w:rFonts w:hint="eastAsia" w:ascii="微软雅黑" w:hAnsi="微软雅黑" w:eastAsia="微软雅黑" w:cs="微软雅黑"/>
          <w:color w:val="0B273D"/>
          <w:sz w:val="24"/>
          <w:szCs w:val="24"/>
          <w:lang w:val="en-US" w:eastAsia="zh-CN"/>
        </w:rPr>
        <w:fldChar w:fldCharType="begin"/>
      </w:r>
      <w:r>
        <w:rPr>
          <w:rFonts w:hint="eastAsia" w:ascii="微软雅黑" w:hAnsi="微软雅黑" w:eastAsia="微软雅黑" w:cs="微软雅黑"/>
          <w:color w:val="0B273D"/>
          <w:sz w:val="24"/>
          <w:szCs w:val="24"/>
          <w:lang w:val="en-US" w:eastAsia="zh-CN"/>
        </w:rPr>
        <w:instrText xml:space="preserve"> HYPERLINK "mailto:pkuyxb@163.com" </w:instrText>
      </w:r>
      <w:r>
        <w:rPr>
          <w:rFonts w:hint="eastAsia" w:ascii="微软雅黑" w:hAnsi="微软雅黑" w:eastAsia="微软雅黑" w:cs="微软雅黑"/>
          <w:color w:val="0B273D"/>
          <w:sz w:val="24"/>
          <w:szCs w:val="24"/>
          <w:lang w:val="en-US" w:eastAsia="zh-CN"/>
        </w:rPr>
        <w:fldChar w:fldCharType="separate"/>
      </w:r>
      <w:r>
        <w:rPr>
          <w:rStyle w:val="9"/>
          <w:rFonts w:hint="eastAsia" w:ascii="微软雅黑" w:hAnsi="微软雅黑" w:eastAsia="微软雅黑" w:cs="微软雅黑"/>
          <w:sz w:val="24"/>
          <w:szCs w:val="24"/>
          <w:lang w:val="en-US" w:eastAsia="zh-CN"/>
        </w:rPr>
        <w:t>pkuyxb@163.com</w:t>
      </w:r>
      <w:r>
        <w:rPr>
          <w:rFonts w:hint="eastAsia" w:ascii="微软雅黑" w:hAnsi="微软雅黑" w:eastAsia="微软雅黑" w:cs="微软雅黑"/>
          <w:color w:val="0B273D"/>
          <w:sz w:val="24"/>
          <w:szCs w:val="24"/>
          <w:lang w:val="en-US" w:eastAsia="zh-CN"/>
        </w:rPr>
        <w:fldChar w:fldCharType="end"/>
      </w:r>
      <w:r>
        <w:rPr>
          <w:rFonts w:hint="eastAsia" w:ascii="微软雅黑" w:hAnsi="微软雅黑" w:eastAsia="微软雅黑" w:cs="微软雅黑"/>
          <w:color w:val="0B273D"/>
          <w:sz w:val="24"/>
          <w:szCs w:val="24"/>
          <w:lang w:val="en-US" w:eastAsia="zh-CN"/>
        </w:rPr>
        <w:t xml:space="preserve">     </w:t>
      </w:r>
      <w:r>
        <w:rPr>
          <w:rFonts w:hint="eastAsia" w:ascii="微软雅黑" w:hAnsi="微软雅黑" w:eastAsia="微软雅黑" w:cs="微软雅黑"/>
          <w:color w:val="0B273D"/>
          <w:sz w:val="24"/>
          <w:szCs w:val="24"/>
          <w:lang w:val="en-US" w:eastAsia="zh-CN"/>
        </w:rPr>
        <w:fldChar w:fldCharType="begin"/>
      </w:r>
      <w:r>
        <w:rPr>
          <w:rFonts w:hint="eastAsia" w:ascii="微软雅黑" w:hAnsi="微软雅黑" w:eastAsia="微软雅黑" w:cs="微软雅黑"/>
          <w:color w:val="0B273D"/>
          <w:sz w:val="24"/>
          <w:szCs w:val="24"/>
          <w:lang w:val="en-US" w:eastAsia="zh-CN"/>
        </w:rPr>
        <w:instrText xml:space="preserve"> HYPERLINK "mailto:137198858@qq.com" </w:instrText>
      </w:r>
      <w:r>
        <w:rPr>
          <w:rFonts w:hint="eastAsia" w:ascii="微软雅黑" w:hAnsi="微软雅黑" w:eastAsia="微软雅黑" w:cs="微软雅黑"/>
          <w:color w:val="0B273D"/>
          <w:sz w:val="24"/>
          <w:szCs w:val="24"/>
          <w:lang w:val="en-US" w:eastAsia="zh-CN"/>
        </w:rPr>
        <w:fldChar w:fldCharType="separate"/>
      </w:r>
      <w:r>
        <w:rPr>
          <w:rStyle w:val="9"/>
          <w:rFonts w:hint="eastAsia" w:ascii="微软雅黑" w:hAnsi="微软雅黑" w:eastAsia="微软雅黑" w:cs="微软雅黑"/>
          <w:sz w:val="24"/>
          <w:szCs w:val="24"/>
          <w:lang w:val="en-US" w:eastAsia="zh-CN"/>
        </w:rPr>
        <w:t>137198858@qq.com</w:t>
      </w:r>
      <w:r>
        <w:rPr>
          <w:rFonts w:hint="eastAsia" w:ascii="微软雅黑" w:hAnsi="微软雅黑" w:eastAsia="微软雅黑" w:cs="微软雅黑"/>
          <w:color w:val="0B273D"/>
          <w:sz w:val="24"/>
          <w:szCs w:val="24"/>
          <w:lang w:val="en-US" w:eastAsia="zh-CN"/>
        </w:rPr>
        <w:fldChar w:fldCharType="end"/>
      </w:r>
      <w:r>
        <w:rPr>
          <w:rFonts w:hint="eastAsia" w:ascii="微软雅黑" w:hAnsi="微软雅黑" w:eastAsia="微软雅黑" w:cs="微软雅黑"/>
          <w:color w:val="0B273D"/>
          <w:sz w:val="24"/>
          <w:szCs w:val="24"/>
          <w:lang w:val="en-US" w:eastAsia="zh-CN"/>
        </w:rPr>
        <w:t xml:space="preserve">  </w:t>
      </w:r>
    </w:p>
    <w:p>
      <w:pPr>
        <w:spacing w:line="200" w:lineRule="atLeast"/>
        <w:jc w:val="center"/>
        <w:rPr>
          <w:rFonts w:ascii="微软雅黑" w:hAnsi="微软雅黑" w:eastAsia="微软雅黑" w:cs="微软雅黑"/>
          <w:b/>
          <w:sz w:val="28"/>
          <w:szCs w:val="28"/>
        </w:rPr>
      </w:pPr>
      <w:r>
        <w:rPr>
          <w:rFonts w:hint="eastAsia" w:ascii="微软雅黑" w:hAnsi="微软雅黑" w:eastAsia="微软雅黑" w:cs="微软雅黑"/>
          <w:b/>
          <w:color w:val="0B273D"/>
          <w:kern w:val="0"/>
          <w:sz w:val="44"/>
          <w:szCs w:val="44"/>
        </w:rPr>
        <w:t>学员报名表</w:t>
      </w:r>
    </w:p>
    <w:p>
      <w:pPr>
        <w:spacing w:line="440" w:lineRule="exact"/>
        <w:ind w:left="630" w:leftChars="300"/>
        <w:rPr>
          <w:rFonts w:ascii="微软雅黑" w:hAnsi="微软雅黑" w:eastAsia="微软雅黑" w:cs="微软雅黑"/>
          <w:b/>
          <w:bCs/>
          <w:color w:val="0B273D"/>
          <w:sz w:val="28"/>
          <w:szCs w:val="28"/>
          <w:u w:val="single"/>
        </w:rPr>
      </w:pPr>
      <w:r>
        <w:rPr>
          <w:rFonts w:hint="eastAsia" w:ascii="微软雅黑" w:hAnsi="微软雅黑" w:eastAsia="微软雅黑" w:cs="微软雅黑"/>
          <w:b/>
          <w:bCs/>
          <w:color w:val="0B273D"/>
          <w:sz w:val="28"/>
          <w:szCs w:val="28"/>
        </w:rPr>
        <w:t>所报班级：</w:t>
      </w:r>
      <w:r>
        <w:rPr>
          <w:rFonts w:hint="eastAsia" w:ascii="微软雅黑" w:hAnsi="微软雅黑" w:eastAsia="微软雅黑" w:cs="微软雅黑"/>
          <w:b/>
          <w:bCs/>
          <w:color w:val="0B273D"/>
          <w:sz w:val="28"/>
          <w:szCs w:val="28"/>
          <w:u w:val="single"/>
        </w:rPr>
        <w:t xml:space="preserve">                       </w:t>
      </w:r>
    </w:p>
    <w:p>
      <w:pPr>
        <w:spacing w:line="440" w:lineRule="exact"/>
        <w:ind w:left="630" w:leftChars="300"/>
        <w:rPr>
          <w:rFonts w:ascii="微软雅黑" w:hAnsi="微软雅黑" w:eastAsia="微软雅黑" w:cs="微软雅黑"/>
          <w:color w:val="000080"/>
          <w:sz w:val="28"/>
          <w:szCs w:val="28"/>
        </w:rPr>
      </w:pPr>
    </w:p>
    <w:p>
      <w:pPr>
        <w:snapToGrid w:val="0"/>
        <w:rPr>
          <w:rFonts w:ascii="微软雅黑" w:hAnsi="微软雅黑" w:eastAsia="微软雅黑" w:cs="微软雅黑"/>
          <w:b/>
          <w:bCs/>
          <w:color w:val="800000"/>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59055</wp:posOffset>
                </wp:positionV>
                <wp:extent cx="638810" cy="200025"/>
                <wp:effectExtent l="0" t="0" r="8890" b="9525"/>
                <wp:wrapNone/>
                <wp:docPr id="44" name=" 220"/>
                <wp:cNvGraphicFramePr/>
                <a:graphic xmlns:a="http://schemas.openxmlformats.org/drawingml/2006/main">
                  <a:graphicData uri="http://schemas.microsoft.com/office/word/2010/wordprocessingShape">
                    <wps:wsp>
                      <wps:cNvSpPr/>
                      <wps:spPr>
                        <a:xfrm>
                          <a:off x="0" y="2774315"/>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4pt;margin-top:4.65pt;height:15.75pt;width:50.3pt;z-index:251659264;v-text-anchor:middle;mso-width-relative:page;mso-height-relative:page;" fillcolor="#0B273D" filled="t" stroked="f" coordsize="21600,21600" o:gfxdata="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tr3q9cAAAAIAQAADwAAAAAAAAABACAA&#10;AAAiAAAAZHJzL2Rvd25yZXYueG1sUEsBAhQAFAAAAAgAh07iQMYrE7PVAQAAkAMAAA4AAAAAAAAA&#10;AQAgAAAAJgEAAGRycy9lMm9Eb2MueG1sUEsFBgAAAAAGAAYAWQEAAG0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个人资料</w:t>
      </w:r>
      <w:r>
        <w:rPr>
          <w:rFonts w:hint="eastAsia" w:ascii="微软雅黑" w:hAnsi="微软雅黑" w:eastAsia="微软雅黑" w:cs="微软雅黑"/>
          <w:b/>
          <w:bCs/>
          <w:color w:val="800000"/>
          <w:kern w:val="0"/>
          <w:sz w:val="28"/>
          <w:szCs w:val="28"/>
        </w:rPr>
        <w:t xml:space="preserve"> </w:t>
      </w:r>
      <w:r>
        <w:rPr>
          <w:rFonts w:ascii="微软雅黑" w:hAnsi="微软雅黑" w:eastAsia="微软雅黑" w:cs="微软雅黑"/>
          <w:color w:val="800000"/>
          <w:kern w:val="0"/>
          <w:sz w:val="28"/>
          <w:szCs w:val="28"/>
        </w:rPr>
        <w:t>PERSONAL INFORMATION</w:t>
      </w:r>
    </w:p>
    <w:p>
      <w:pPr>
        <w:spacing w:line="360" w:lineRule="auto"/>
        <w:ind w:left="630" w:leftChars="300"/>
        <w:rPr>
          <w:rFonts w:ascii="微软雅黑" w:hAnsi="微软雅黑" w:eastAsia="微软雅黑" w:cs="微软雅黑"/>
          <w:sz w:val="22"/>
          <w:u w:val="single" w:color="000000"/>
          <w:shd w:val="clear" w:color="FFFFFF" w:fill="D9D9D9"/>
        </w:rPr>
      </w:pPr>
      <w:r>
        <w:rPr>
          <w:rFonts w:hint="eastAsia" w:ascii="微软雅黑" w:hAnsi="微软雅黑" w:eastAsia="微软雅黑" w:cs="微软雅黑"/>
          <w:b/>
          <w:bCs/>
          <w:color w:val="0B273D"/>
          <w:sz w:val="22"/>
          <w:shd w:val="clear" w:color="FFFFFF" w:fill="D9D9D9"/>
        </w:rPr>
        <w:t>姓    名</w:t>
      </w:r>
      <w:r>
        <w:rPr>
          <w:rFonts w:hint="eastAsia" w:ascii="微软雅黑" w:hAnsi="微软雅黑" w:eastAsia="微软雅黑" w:cs="微软雅黑"/>
          <w:color w:val="0B273D"/>
          <w:sz w:val="22"/>
          <w:shd w:val="clear" w:color="FFFFFF" w:fill="D9D9D9"/>
        </w:rPr>
        <w:t>：</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  </w:t>
      </w:r>
      <w:r>
        <w:rPr>
          <w:rFonts w:hint="eastAsia" w:ascii="微软雅黑" w:hAnsi="微软雅黑" w:eastAsia="微软雅黑" w:cs="微软雅黑"/>
          <w:b/>
          <w:bCs/>
          <w:color w:val="0B273D"/>
          <w:sz w:val="22"/>
          <w:shd w:val="clear" w:color="FFFFFF" w:fill="D9D9D9"/>
        </w:rPr>
        <w:t>英文名（如有）</w:t>
      </w:r>
      <w:r>
        <w:rPr>
          <w:rFonts w:hint="eastAsia" w:ascii="微软雅黑" w:hAnsi="微软雅黑" w:eastAsia="微软雅黑" w:cs="微软雅黑"/>
          <w:sz w:val="22"/>
          <w:u w:val="single" w:color="000000"/>
          <w:shd w:val="clear" w:color="FFFFFF" w:fill="D9D9D9"/>
        </w:rPr>
        <w:t xml:space="preserve">                         </w:t>
      </w:r>
    </w:p>
    <w:p>
      <w:pPr>
        <w:spacing w:line="360" w:lineRule="auto"/>
        <w:ind w:left="630" w:leftChars="300"/>
        <w:rPr>
          <w:rFonts w:ascii="微软雅黑" w:hAnsi="微软雅黑" w:eastAsia="微软雅黑" w:cs="微软雅黑"/>
          <w:sz w:val="22"/>
        </w:rPr>
      </w:pPr>
      <w:r>
        <w:rPr>
          <w:rFonts w:hint="eastAsia" w:ascii="微软雅黑" w:hAnsi="微软雅黑" w:eastAsia="微软雅黑" w:cs="微软雅黑"/>
          <w:b/>
          <w:bCs/>
          <w:color w:val="0B273D"/>
          <w:sz w:val="22"/>
        </w:rPr>
        <w:t>身份证件种类：</w:t>
      </w:r>
      <w:r>
        <w:rPr>
          <w:rFonts w:hint="eastAsia" w:ascii="微软雅黑" w:hAnsi="微软雅黑" w:eastAsia="微软雅黑" w:cs="微软雅黑"/>
          <w:sz w:val="22"/>
        </w:rPr>
        <w:t xml:space="preserve">     </w:t>
      </w:r>
      <w:r>
        <w:rPr>
          <w:rFonts w:hint="eastAsia" w:ascii="微软雅黑" w:hAnsi="微软雅黑" w:eastAsia="微软雅黑" w:cs="微软雅黑"/>
          <w:sz w:val="22"/>
        </w:rPr>
        <w:fldChar w:fldCharType="begin">
          <w:ffData>
            <w:name w:val="CheckBox1"/>
            <w:enabled/>
            <w:calcOnExit w:val="0"/>
            <w:checkBox>
              <w:sizeAuto/>
              <w:default w:val="0"/>
              <w:checked w:val="0"/>
            </w:checkBox>
          </w:ffData>
        </w:fldChar>
      </w:r>
      <w:bookmarkStart w:id="1" w:name="CheckBox1"/>
      <w:r>
        <w:rPr>
          <w:rFonts w:hint="eastAsia" w:ascii="微软雅黑" w:hAnsi="微软雅黑" w:eastAsia="微软雅黑" w:cs="微软雅黑"/>
          <w:sz w:val="22"/>
        </w:rPr>
        <w:instrText xml:space="preserve">FORMCHECKBOX</w:instrText>
      </w:r>
      <w:r>
        <w:rPr>
          <w:rFonts w:hint="eastAsia" w:ascii="微软雅黑" w:hAnsi="微软雅黑" w:eastAsia="微软雅黑" w:cs="微软雅黑"/>
          <w:sz w:val="22"/>
        </w:rPr>
        <w:fldChar w:fldCharType="separate"/>
      </w:r>
      <w:r>
        <w:rPr>
          <w:rFonts w:hint="eastAsia" w:ascii="微软雅黑" w:hAnsi="微软雅黑" w:eastAsia="微软雅黑" w:cs="微软雅黑"/>
          <w:sz w:val="22"/>
        </w:rPr>
        <w:fldChar w:fldCharType="end"/>
      </w:r>
      <w:bookmarkEnd w:id="1"/>
      <w:r>
        <w:rPr>
          <w:rFonts w:hint="eastAsia" w:ascii="微软雅黑" w:hAnsi="微软雅黑" w:eastAsia="微软雅黑" w:cs="微软雅黑"/>
          <w:sz w:val="22"/>
        </w:rPr>
        <w:t xml:space="preserve"> 身份证      </w:t>
      </w:r>
      <w:r>
        <w:rPr>
          <w:rFonts w:hint="eastAsia" w:ascii="微软雅黑" w:hAnsi="微软雅黑" w:eastAsia="微软雅黑" w:cs="微软雅黑"/>
          <w:sz w:val="22"/>
        </w:rPr>
        <w:fldChar w:fldCharType="begin">
          <w:ffData>
            <w:name w:val="CheckBox2"/>
            <w:enabled/>
            <w:calcOnExit w:val="0"/>
            <w:checkBox>
              <w:sizeAuto/>
              <w:default w:val="0"/>
              <w:checked w:val="0"/>
            </w:checkBox>
          </w:ffData>
        </w:fldChar>
      </w:r>
      <w:bookmarkStart w:id="2" w:name="CheckBox2"/>
      <w:r>
        <w:rPr>
          <w:rFonts w:hint="eastAsia" w:ascii="微软雅黑" w:hAnsi="微软雅黑" w:eastAsia="微软雅黑" w:cs="微软雅黑"/>
          <w:sz w:val="22"/>
        </w:rPr>
        <w:instrText xml:space="preserve">FORMCHECKBOX</w:instrText>
      </w:r>
      <w:r>
        <w:rPr>
          <w:rFonts w:hint="eastAsia" w:ascii="微软雅黑" w:hAnsi="微软雅黑" w:eastAsia="微软雅黑" w:cs="微软雅黑"/>
          <w:sz w:val="22"/>
        </w:rPr>
        <w:fldChar w:fldCharType="separate"/>
      </w:r>
      <w:r>
        <w:rPr>
          <w:rFonts w:hint="eastAsia" w:ascii="微软雅黑" w:hAnsi="微软雅黑" w:eastAsia="微软雅黑" w:cs="微软雅黑"/>
          <w:sz w:val="22"/>
        </w:rPr>
        <w:fldChar w:fldCharType="end"/>
      </w:r>
      <w:bookmarkEnd w:id="2"/>
      <w:r>
        <w:rPr>
          <w:rFonts w:hint="eastAsia" w:ascii="微软雅黑" w:hAnsi="微软雅黑" w:eastAsia="微软雅黑" w:cs="微软雅黑"/>
          <w:sz w:val="22"/>
        </w:rPr>
        <w:t xml:space="preserve">港澳台地区身份证       </w:t>
      </w:r>
      <w:r>
        <w:rPr>
          <w:rFonts w:hint="eastAsia" w:ascii="微软雅黑" w:hAnsi="微软雅黑" w:eastAsia="微软雅黑" w:cs="微软雅黑"/>
          <w:sz w:val="22"/>
        </w:rPr>
        <w:fldChar w:fldCharType="begin">
          <w:ffData>
            <w:name w:val="CheckBox3"/>
            <w:enabled/>
            <w:calcOnExit w:val="0"/>
            <w:checkBox>
              <w:sizeAuto/>
              <w:default w:val="0"/>
              <w:checked w:val="0"/>
            </w:checkBox>
          </w:ffData>
        </w:fldChar>
      </w:r>
      <w:bookmarkStart w:id="3" w:name="CheckBox3"/>
      <w:r>
        <w:rPr>
          <w:rFonts w:hint="eastAsia" w:ascii="微软雅黑" w:hAnsi="微软雅黑" w:eastAsia="微软雅黑" w:cs="微软雅黑"/>
          <w:sz w:val="22"/>
        </w:rPr>
        <w:instrText xml:space="preserve">FORMCHECKBOX</w:instrText>
      </w:r>
      <w:r>
        <w:rPr>
          <w:rFonts w:hint="eastAsia" w:ascii="微软雅黑" w:hAnsi="微软雅黑" w:eastAsia="微软雅黑" w:cs="微软雅黑"/>
          <w:sz w:val="22"/>
        </w:rPr>
        <w:fldChar w:fldCharType="separate"/>
      </w:r>
      <w:r>
        <w:rPr>
          <w:rFonts w:hint="eastAsia" w:ascii="微软雅黑" w:hAnsi="微软雅黑" w:eastAsia="微软雅黑" w:cs="微软雅黑"/>
          <w:sz w:val="22"/>
        </w:rPr>
        <w:fldChar w:fldCharType="end"/>
      </w:r>
      <w:bookmarkEnd w:id="3"/>
      <w:r>
        <w:rPr>
          <w:rFonts w:hint="eastAsia" w:ascii="微软雅黑" w:hAnsi="微软雅黑" w:eastAsia="微软雅黑" w:cs="微软雅黑"/>
          <w:sz w:val="22"/>
        </w:rPr>
        <w:t xml:space="preserve">外籍护照 </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证件号码：</w:t>
      </w:r>
      <w:r>
        <w:rPr>
          <w:rFonts w:hint="eastAsia" w:ascii="微软雅黑" w:hAnsi="微软雅黑" w:eastAsia="微软雅黑" w:cs="微软雅黑"/>
          <w:sz w:val="22"/>
          <w:u w:val="single" w:color="000000"/>
          <w:shd w:val="clear" w:color="FFFFFF" w:fill="D9D9D9"/>
        </w:rPr>
        <w:t xml:space="preserve">                                                                       </w:t>
      </w:r>
    </w:p>
    <w:p>
      <w:pPr>
        <w:spacing w:line="360" w:lineRule="auto"/>
        <w:ind w:left="630" w:leftChars="300"/>
        <w:rPr>
          <w:rFonts w:ascii="微软雅黑" w:hAnsi="微软雅黑" w:eastAsia="微软雅黑" w:cs="微软雅黑"/>
          <w:sz w:val="22"/>
          <w:u w:val="single"/>
        </w:rPr>
      </w:pPr>
      <w:r>
        <w:rPr>
          <w:rFonts w:hint="eastAsia" w:ascii="微软雅黑" w:hAnsi="微软雅黑" w:eastAsia="微软雅黑" w:cs="微软雅黑"/>
          <w:b/>
          <w:bCs/>
          <w:color w:val="0B273D"/>
          <w:sz w:val="22"/>
        </w:rPr>
        <w:t>性    别：</w:t>
      </w:r>
      <w:r>
        <w:rPr>
          <w:rFonts w:hint="eastAsia" w:ascii="微软雅黑" w:hAnsi="微软雅黑" w:eastAsia="微软雅黑" w:cs="微软雅黑"/>
          <w:sz w:val="22"/>
          <w:u w:val="single"/>
        </w:rPr>
        <w:t xml:space="preserve">                                 </w:t>
      </w:r>
      <w:r>
        <w:rPr>
          <w:rFonts w:hint="eastAsia" w:ascii="微软雅黑" w:hAnsi="微软雅黑" w:eastAsia="微软雅黑" w:cs="微软雅黑"/>
          <w:color w:val="0B273D"/>
          <w:sz w:val="22"/>
        </w:rPr>
        <w:t xml:space="preserve"> </w:t>
      </w:r>
      <w:r>
        <w:rPr>
          <w:rFonts w:hint="eastAsia" w:ascii="微软雅黑" w:hAnsi="微软雅黑" w:eastAsia="微软雅黑" w:cs="微软雅黑"/>
          <w:b/>
          <w:bCs/>
          <w:color w:val="0B273D"/>
          <w:sz w:val="22"/>
        </w:rPr>
        <w:t>国  籍：</w:t>
      </w:r>
      <w:r>
        <w:rPr>
          <w:rFonts w:hint="eastAsia" w:ascii="微软雅黑" w:hAnsi="微软雅黑" w:eastAsia="微软雅黑" w:cs="微软雅黑"/>
          <w:sz w:val="22"/>
          <w:u w:val="single"/>
        </w:rPr>
        <w:t xml:space="preserve">                            </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出生日期：</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 年</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月</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日    </w:t>
      </w:r>
      <w:r>
        <w:rPr>
          <w:rFonts w:hint="eastAsia" w:ascii="微软雅黑" w:hAnsi="微软雅黑" w:eastAsia="微软雅黑" w:cs="微软雅黑"/>
          <w:b/>
          <w:bCs/>
          <w:color w:val="0B273D"/>
          <w:sz w:val="22"/>
          <w:shd w:val="clear" w:color="FFFFFF" w:fill="D9D9D9"/>
        </w:rPr>
        <w:t xml:space="preserve"> 出生地：</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省/直辖市</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市/县  </w:t>
      </w:r>
    </w:p>
    <w:p>
      <w:pPr>
        <w:spacing w:line="360" w:lineRule="auto"/>
        <w:ind w:left="630" w:leftChars="300"/>
        <w:rPr>
          <w:rFonts w:ascii="微软雅黑" w:hAnsi="微软雅黑" w:eastAsia="微软雅黑" w:cs="微软雅黑"/>
          <w:sz w:val="22"/>
        </w:rPr>
      </w:pPr>
      <w:r>
        <w:rPr>
          <w:rFonts w:hint="eastAsia" w:ascii="微软雅黑" w:hAnsi="微软雅黑" w:eastAsia="微软雅黑" w:cs="微软雅黑"/>
          <w:b/>
          <w:bCs/>
          <w:color w:val="0B273D"/>
          <w:sz w:val="22"/>
        </w:rPr>
        <w:t>籍    贯：</w:t>
      </w:r>
      <w:r>
        <w:rPr>
          <w:rFonts w:hint="eastAsia" w:ascii="微软雅黑" w:hAnsi="微软雅黑" w:eastAsia="微软雅黑" w:cs="微软雅黑"/>
          <w:sz w:val="22"/>
        </w:rPr>
        <w:t>省/直辖市</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 xml:space="preserve">市/县   </w:t>
      </w:r>
      <w:r>
        <w:rPr>
          <w:rFonts w:hint="eastAsia" w:ascii="微软雅黑" w:hAnsi="微软雅黑" w:eastAsia="微软雅黑" w:cs="微软雅黑"/>
          <w:b/>
          <w:bCs/>
          <w:sz w:val="22"/>
        </w:rPr>
        <w:t xml:space="preserve"> </w:t>
      </w:r>
      <w:r>
        <w:rPr>
          <w:rFonts w:hint="eastAsia" w:ascii="微软雅黑" w:hAnsi="微软雅黑" w:eastAsia="微软雅黑" w:cs="微软雅黑"/>
          <w:b/>
          <w:bCs/>
          <w:color w:val="0B273D"/>
          <w:sz w:val="22"/>
        </w:rPr>
        <w:t>民  族：</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政治面貌：</w:t>
      </w:r>
      <w:r>
        <w:rPr>
          <w:rFonts w:hint="eastAsia" w:ascii="微软雅黑" w:hAnsi="微软雅黑" w:eastAsia="微软雅黑" w:cs="微软雅黑"/>
          <w:sz w:val="22"/>
          <w:u w:val="single" w:color="000000"/>
        </w:rPr>
        <w:t xml:space="preserve">          </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办公地址：</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b/>
          <w:bCs/>
          <w:color w:val="0B273D"/>
          <w:sz w:val="22"/>
          <w:shd w:val="clear" w:color="FFFFFF" w:fill="D9D9D9"/>
        </w:rPr>
        <w:t>邮  箱：</w:t>
      </w:r>
      <w:r>
        <w:rPr>
          <w:rFonts w:hint="eastAsia" w:ascii="微软雅黑" w:hAnsi="微软雅黑" w:eastAsia="微软雅黑" w:cs="微软雅黑"/>
          <w:sz w:val="22"/>
          <w:u w:val="single" w:color="000000"/>
          <w:shd w:val="clear" w:color="FFFFFF" w:fill="D9D9D9"/>
        </w:rPr>
        <w:t xml:space="preserve">                             </w:t>
      </w:r>
    </w:p>
    <w:p>
      <w:pPr>
        <w:spacing w:line="360" w:lineRule="auto"/>
        <w:ind w:left="630" w:leftChars="300"/>
        <w:rPr>
          <w:rFonts w:ascii="微软雅黑" w:hAnsi="微软雅黑" w:eastAsia="微软雅黑" w:cs="微软雅黑"/>
          <w:sz w:val="22"/>
        </w:rPr>
      </w:pPr>
      <w:r>
        <w:rPr>
          <w:rFonts w:hint="eastAsia" w:ascii="微软雅黑" w:hAnsi="微软雅黑" w:eastAsia="微软雅黑" w:cs="微软雅黑"/>
          <w:b/>
          <w:bCs/>
          <w:color w:val="0B273D"/>
          <w:sz w:val="22"/>
        </w:rPr>
        <w:t>手    机：</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b/>
          <w:bCs/>
          <w:color w:val="0B273D"/>
          <w:sz w:val="22"/>
        </w:rPr>
        <w:t>办公电话：</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b/>
          <w:bCs/>
          <w:color w:val="0B273D"/>
          <w:sz w:val="22"/>
        </w:rPr>
        <w:t>办公传真：</w:t>
      </w:r>
      <w:r>
        <w:rPr>
          <w:rFonts w:hint="eastAsia" w:ascii="微软雅黑" w:hAnsi="微软雅黑" w:eastAsia="微软雅黑" w:cs="微软雅黑"/>
          <w:sz w:val="22"/>
          <w:u w:val="single" w:color="000000"/>
        </w:rPr>
        <w:t xml:space="preserve">                  </w:t>
      </w:r>
    </w:p>
    <w:p>
      <w:pPr>
        <w:spacing w:line="480" w:lineRule="auto"/>
        <w:rPr>
          <w:rFonts w:ascii="微软雅黑" w:hAnsi="微软雅黑" w:eastAsia="微软雅黑" w:cs="微软雅黑"/>
          <w:b/>
          <w:bCs/>
          <w:color w:val="800000"/>
          <w:kern w:val="0"/>
          <w:sz w:val="28"/>
          <w:szCs w:val="28"/>
        </w:rPr>
      </w:pPr>
      <w:r>
        <w:rPr>
          <w:sz w:val="22"/>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114935</wp:posOffset>
                </wp:positionV>
                <wp:extent cx="638810" cy="200025"/>
                <wp:effectExtent l="0" t="0" r="8890" b="9525"/>
                <wp:wrapNone/>
                <wp:docPr id="45" name=" 220"/>
                <wp:cNvGraphicFramePr/>
                <a:graphic xmlns:a="http://schemas.openxmlformats.org/drawingml/2006/main">
                  <a:graphicData uri="http://schemas.microsoft.com/office/word/2010/wordprocessingShape">
                    <wps:wsp>
                      <wps:cNvSpPr/>
                      <wps:spPr>
                        <a:xfrm>
                          <a:off x="0" y="5603240"/>
                          <a:ext cx="638810" cy="200025"/>
                        </a:xfrm>
                        <a:prstGeom prst="homePlate">
                          <a:avLst/>
                        </a:prstGeom>
                        <a:solidFill>
                          <a:srgbClr val="0B273D"/>
                        </a:solidFill>
                        <a:ln w="12700" cap="flat" cmpd="sng" algn="ctr">
                          <a:noFill/>
                          <a:prstDash val="solid"/>
                          <a:miter lim="800000"/>
                        </a:ln>
                        <a:effectLst/>
                      </wps:spPr>
                      <wps:bodyPr wrap="square" anchor="ctr"/>
                    </wps:wsp>
                  </a:graphicData>
                </a:graphic>
              </wp:anchor>
            </w:drawing>
          </mc:Choice>
          <mc:Fallback>
            <w:pict>
              <v:shape id=" 220" o:spid="_x0000_s1026" o:spt="15" type="#_x0000_t15" style="position:absolute;left:0pt;margin-left:-54pt;margin-top:9.05pt;height:15.75pt;width:50.3pt;z-index:251663360;v-text-anchor:middle;mso-width-relative:page;mso-height-relative:page;" fillcolor="#0B273D" filled="t" stroked="f" coordsize="21600,21600" o:gfxdata="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XU9ytgAAAAJAQAADwAAAAAAAAABACAA&#10;AAAiAAAAZHJzL2Rvd25yZXYueG1sUEsBAhQAFAAAAAgAh07iQFr5bYvUAQAAkAMAAA4AAAAAAAAA&#10;AQAgAAAAJwEAAGRycy9lMm9Eb2MueG1sUEsFBgAAAAAGAAYAWQEAAG0FAAAAAA==&#10;" adj="18219">
                <v:fill on="t" focussize="0,0"/>
                <v:stroke on="f" weight="1pt" miterlimit="8" joinstyle="miter"/>
                <v:imagedata o:title=""/>
                <o:lock v:ext="edit" aspectratio="f"/>
              </v:shape>
            </w:pict>
          </mc:Fallback>
        </mc:AlternateContent>
      </w:r>
      <w:r>
        <w:rPr>
          <w:rFonts w:hint="eastAsia" w:ascii="微软雅黑" w:hAnsi="微软雅黑" w:eastAsia="微软雅黑" w:cs="微软雅黑"/>
          <w:b/>
          <w:bCs/>
          <w:color w:val="800000"/>
          <w:kern w:val="0"/>
          <w:sz w:val="28"/>
          <w:szCs w:val="28"/>
          <w:lang w:val="zh-CN"/>
        </w:rPr>
        <w:t>工作背景</w:t>
      </w:r>
      <w:r>
        <w:rPr>
          <w:rFonts w:hint="eastAsia" w:ascii="微软雅黑" w:hAnsi="微软雅黑" w:eastAsia="微软雅黑" w:cs="微软雅黑"/>
          <w:b/>
          <w:bCs/>
          <w:color w:val="800000"/>
          <w:kern w:val="0"/>
          <w:sz w:val="28"/>
          <w:szCs w:val="28"/>
        </w:rPr>
        <w:t xml:space="preserve"> </w:t>
      </w:r>
      <w:r>
        <w:rPr>
          <w:rFonts w:hint="eastAsia" w:ascii="微软雅黑" w:hAnsi="微软雅黑" w:eastAsia="微软雅黑" w:cs="微软雅黑"/>
          <w:color w:val="800000"/>
          <w:kern w:val="0"/>
          <w:sz w:val="28"/>
          <w:szCs w:val="28"/>
        </w:rPr>
        <w:t>WORKING BACKGROUND</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全职工作时间：</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年</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月  </w:t>
      </w:r>
      <w:r>
        <w:rPr>
          <w:rFonts w:hint="eastAsia" w:ascii="微软雅黑" w:hAnsi="微软雅黑" w:eastAsia="微软雅黑" w:cs="微软雅黑"/>
          <w:b/>
          <w:bCs/>
          <w:color w:val="0B273D"/>
          <w:sz w:val="22"/>
          <w:shd w:val="clear" w:color="FFFFFF" w:fill="D9D9D9"/>
        </w:rPr>
        <w:t xml:space="preserve"> 担任管理工作时间：</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年</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月</w:t>
      </w:r>
    </w:p>
    <w:p>
      <w:pPr>
        <w:spacing w:line="360" w:lineRule="auto"/>
        <w:ind w:left="630" w:leftChars="300"/>
        <w:rPr>
          <w:rFonts w:ascii="微软雅黑" w:hAnsi="微软雅黑" w:eastAsia="微软雅黑" w:cs="微软雅黑"/>
          <w:sz w:val="22"/>
        </w:rPr>
      </w:pPr>
      <w:r>
        <w:rPr>
          <w:rFonts w:hint="eastAsia" w:ascii="微软雅黑" w:hAnsi="微软雅黑" w:eastAsia="微软雅黑" w:cs="微软雅黑"/>
          <w:b/>
          <w:bCs/>
          <w:color w:val="0B273D"/>
          <w:sz w:val="22"/>
        </w:rPr>
        <w:t>目前工作单位：</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 xml:space="preserve"> </w:t>
      </w:r>
      <w:r>
        <w:rPr>
          <w:rFonts w:hint="eastAsia" w:ascii="微软雅黑" w:hAnsi="微软雅黑" w:eastAsia="微软雅黑" w:cs="微软雅黑"/>
          <w:b/>
          <w:bCs/>
          <w:color w:val="0B273D"/>
          <w:sz w:val="22"/>
        </w:rPr>
        <w:t>所在部门名称：</w:t>
      </w:r>
      <w:r>
        <w:rPr>
          <w:rFonts w:hint="eastAsia" w:ascii="微软雅黑" w:hAnsi="微软雅黑" w:eastAsia="微软雅黑" w:cs="微软雅黑"/>
          <w:sz w:val="22"/>
          <w:u w:val="single" w:color="000000"/>
        </w:rPr>
        <w:t xml:space="preserve">                          </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现任职务：</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            </w:t>
      </w:r>
      <w:r>
        <w:rPr>
          <w:rFonts w:hint="eastAsia" w:ascii="微软雅黑" w:hAnsi="微软雅黑" w:eastAsia="微软雅黑" w:cs="微软雅黑"/>
          <w:b/>
          <w:bCs/>
          <w:color w:val="0B273D"/>
          <w:sz w:val="22"/>
          <w:shd w:val="clear" w:color="FFFFFF" w:fill="D9D9D9"/>
        </w:rPr>
        <w:t>担任现职务始于</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年           </w:t>
      </w:r>
    </w:p>
    <w:p>
      <w:pPr>
        <w:spacing w:line="360" w:lineRule="auto"/>
        <w:ind w:left="630" w:leftChars="300"/>
        <w:rPr>
          <w:rFonts w:ascii="微软雅黑" w:hAnsi="微软雅黑" w:eastAsia="微软雅黑" w:cs="微软雅黑"/>
          <w:sz w:val="22"/>
        </w:rPr>
      </w:pPr>
      <w:r>
        <w:rPr>
          <w:rFonts w:hint="eastAsia" w:ascii="微软雅黑" w:hAnsi="微软雅黑" w:eastAsia="微软雅黑" w:cs="微软雅黑"/>
          <w:b/>
          <w:bCs/>
          <w:color w:val="0B273D"/>
          <w:sz w:val="22"/>
        </w:rPr>
        <w:t>贵单位员工人数</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 xml:space="preserve">人          </w:t>
      </w:r>
      <w:r>
        <w:rPr>
          <w:rFonts w:hint="eastAsia" w:ascii="微软雅黑" w:hAnsi="微软雅黑" w:eastAsia="微软雅黑" w:cs="微软雅黑"/>
          <w:b/>
          <w:bCs/>
          <w:color w:val="0B273D"/>
          <w:sz w:val="22"/>
        </w:rPr>
        <w:t>管辖员工人数</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人</w:t>
      </w:r>
    </w:p>
    <w:p>
      <w:pPr>
        <w:spacing w:line="360" w:lineRule="auto"/>
        <w:ind w:left="630" w:leftChars="300"/>
        <w:rPr>
          <w:rFonts w:ascii="微软雅黑" w:hAnsi="微软雅黑" w:eastAsia="微软雅黑" w:cs="微软雅黑"/>
          <w:sz w:val="22"/>
          <w:shd w:val="clear" w:color="FFFFFF" w:fill="D9D9D9"/>
        </w:rPr>
      </w:pPr>
      <w:r>
        <w:rPr>
          <w:rFonts w:hint="eastAsia" w:ascii="微软雅黑" w:hAnsi="微软雅黑" w:eastAsia="微软雅黑" w:cs="微软雅黑"/>
          <w:b/>
          <w:bCs/>
          <w:color w:val="0B273D"/>
          <w:sz w:val="22"/>
          <w:shd w:val="clear" w:color="FFFFFF" w:fill="D9D9D9"/>
        </w:rPr>
        <w:t>贵单位上财政年度总资产</w:t>
      </w:r>
      <w:r>
        <w:rPr>
          <w:rFonts w:hint="eastAsia" w:ascii="微软雅黑" w:hAnsi="微软雅黑" w:eastAsia="微软雅黑" w:cs="微软雅黑"/>
          <w:sz w:val="22"/>
          <w:u w:val="single" w:color="000000"/>
          <w:shd w:val="clear" w:color="FFFFFF" w:fill="D9D9D9"/>
        </w:rPr>
        <w:t xml:space="preserve">             </w:t>
      </w:r>
      <w:r>
        <w:rPr>
          <w:rFonts w:hint="eastAsia" w:ascii="微软雅黑" w:hAnsi="微软雅黑" w:eastAsia="微软雅黑" w:cs="微软雅黑"/>
          <w:sz w:val="22"/>
          <w:shd w:val="clear" w:color="FFFFFF" w:fill="D9D9D9"/>
        </w:rPr>
        <w:t xml:space="preserve">（亿）人民币/美元                             </w:t>
      </w:r>
    </w:p>
    <w:p>
      <w:pPr>
        <w:spacing w:line="360" w:lineRule="auto"/>
        <w:ind w:left="630" w:leftChars="300"/>
        <w:rPr>
          <w:rFonts w:ascii="微软雅黑" w:hAnsi="微软雅黑" w:eastAsia="微软雅黑" w:cs="微软雅黑"/>
        </w:rPr>
      </w:pPr>
      <w:r>
        <w:rPr>
          <w:rFonts w:hint="eastAsia" w:ascii="微软雅黑" w:hAnsi="微软雅黑" w:eastAsia="微软雅黑" w:cs="微软雅黑"/>
          <w:b/>
          <w:bCs/>
          <w:color w:val="0B273D"/>
          <w:sz w:val="22"/>
        </w:rPr>
        <w:t>贵单位上财政年度净资产</w:t>
      </w:r>
      <w:r>
        <w:rPr>
          <w:rFonts w:hint="eastAsia" w:ascii="微软雅黑" w:hAnsi="微软雅黑" w:eastAsia="微软雅黑" w:cs="微软雅黑"/>
          <w:sz w:val="22"/>
          <w:u w:val="single" w:color="000000"/>
        </w:rPr>
        <w:t xml:space="preserve">             </w:t>
      </w:r>
      <w:r>
        <w:rPr>
          <w:rFonts w:hint="eastAsia" w:ascii="微软雅黑" w:hAnsi="微软雅黑" w:eastAsia="微软雅黑" w:cs="微软雅黑"/>
          <w:sz w:val="22"/>
        </w:rPr>
        <w:t>（亿）人民币/美元</w:t>
      </w:r>
    </w:p>
    <w:sectPr>
      <w:headerReference r:id="rId5" w:type="first"/>
      <w:headerReference r:id="rId3" w:type="default"/>
      <w:footerReference r:id="rId6" w:type="default"/>
      <w:headerReference r:id="rId4" w:type="even"/>
      <w:footerReference r:id="rId7" w:type="even"/>
      <w:type w:val="continuous"/>
      <w:pgSz w:w="11906" w:h="16838"/>
      <w:pgMar w:top="1440" w:right="1166"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正粗黑简体">
    <w:altName w:val="黑体"/>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UtksWAgAAFwQAAA4AAABkcnMvZTJvRG9jLnhtbK1TzY7TMBC+I/EO&#10;lu80adFW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l/f5O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R1LZLFgIAABc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微软雅黑" w:hAnsi="微软雅黑" w:eastAsia="微软雅黑"/>
        <w:b/>
        <w:bCs/>
        <w:color w:val="7F0000"/>
        <w:kern w:val="0"/>
        <w:sz w:val="10"/>
        <w:szCs w:val="10"/>
      </w:rPr>
      <w:drawing>
        <wp:anchor distT="0" distB="0" distL="114300" distR="114300" simplePos="0" relativeHeight="251662336" behindDoc="0" locked="0" layoutInCell="1" allowOverlap="1">
          <wp:simplePos x="0" y="0"/>
          <wp:positionH relativeFrom="column">
            <wp:posOffset>916305</wp:posOffset>
          </wp:positionH>
          <wp:positionV relativeFrom="paragraph">
            <wp:posOffset>-336550</wp:posOffset>
          </wp:positionV>
          <wp:extent cx="4207510" cy="871855"/>
          <wp:effectExtent l="0" t="0" r="2540" b="0"/>
          <wp:wrapTopAndBottom/>
          <wp:docPr id="7" name="图片 8" descr="C:\Users\dzlh\Desktop\未标题-1.pn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C:\Users\dzlh\Desktop\未标题-1.png未标题-1"/>
                  <pic:cNvPicPr>
                    <a:picLocks noChangeAspect="1"/>
                  </pic:cNvPicPr>
                </pic:nvPicPr>
                <pic:blipFill>
                  <a:blip r:embed="rId1"/>
                  <a:stretch>
                    <a:fillRect/>
                  </a:stretch>
                </pic:blipFill>
                <pic:spPr>
                  <a:xfrm>
                    <a:off x="0" y="0"/>
                    <a:ext cx="4207510" cy="871855"/>
                  </a:xfrm>
                  <a:prstGeom prst="rect">
                    <a:avLst/>
                  </a:prstGeom>
                  <a:noFill/>
                  <a:ln w="9525">
                    <a:noFill/>
                  </a:ln>
                </pic:spPr>
              </pic:pic>
            </a:graphicData>
          </a:graphic>
        </wp:anchor>
      </w:drawing>
    </w:r>
    <w:r>
      <w:rPr>
        <w:rFonts w:hint="eastAsia" w:ascii="微软雅黑" w:hAnsi="微软雅黑" w:eastAsia="微软雅黑"/>
        <w:b/>
        <w:bCs/>
        <w:color w:val="7F0000"/>
        <w:kern w:val="0"/>
        <w:sz w:val="10"/>
        <w:szCs w:val="10"/>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微软雅黑" w:hAnsi="微软雅黑" w:eastAsia="微软雅黑"/>
        <w:b/>
        <w:bCs/>
        <w:color w:val="7F0000"/>
        <w:kern w:val="0"/>
        <w:sz w:val="10"/>
        <w:szCs w:val="10"/>
        <w:lang w:val="zh-CN"/>
      </w:rPr>
    </w:pPr>
    <w:r>
      <w:rPr>
        <w:rFonts w:hint="eastAsia" w:ascii="微软雅黑" w:hAnsi="微软雅黑" w:eastAsia="微软雅黑"/>
        <w:b/>
        <w:bCs/>
        <w:color w:val="7F0000"/>
        <w:kern w:val="0"/>
        <w:sz w:val="10"/>
        <w:szCs w:val="10"/>
      </w:rPr>
      <w:drawing>
        <wp:anchor distT="0" distB="0" distL="114300" distR="114300" simplePos="0" relativeHeight="251661312" behindDoc="0" locked="0" layoutInCell="1" allowOverlap="1">
          <wp:simplePos x="0" y="0"/>
          <wp:positionH relativeFrom="column">
            <wp:posOffset>803275</wp:posOffset>
          </wp:positionH>
          <wp:positionV relativeFrom="page">
            <wp:posOffset>226060</wp:posOffset>
          </wp:positionV>
          <wp:extent cx="4207510" cy="871855"/>
          <wp:effectExtent l="0" t="0" r="2540" b="0"/>
          <wp:wrapTopAndBottom/>
          <wp:docPr id="6" name="图片 7" descr="C:\Users\dzlh\Desktop\未标题-1.pn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dzlh\Desktop\未标题-1.png未标题-1"/>
                  <pic:cNvPicPr>
                    <a:picLocks noChangeAspect="1"/>
                  </pic:cNvPicPr>
                </pic:nvPicPr>
                <pic:blipFill>
                  <a:blip r:embed="rId1"/>
                  <a:stretch>
                    <a:fillRect/>
                  </a:stretch>
                </pic:blipFill>
                <pic:spPr>
                  <a:xfrm>
                    <a:off x="0" y="0"/>
                    <a:ext cx="4207510" cy="871855"/>
                  </a:xfrm>
                  <a:prstGeom prst="rect">
                    <a:avLst/>
                  </a:prstGeom>
                  <a:noFill/>
                  <a:ln w="9525">
                    <a:noFill/>
                  </a:ln>
                </pic:spPr>
              </pic:pic>
            </a:graphicData>
          </a:graphic>
        </wp:anchor>
      </w:drawing>
    </w:r>
  </w:p>
  <w:p>
    <w:pPr>
      <w:pStyle w:val="5"/>
      <w:rPr>
        <w:rFonts w:hint="eastAsia" w:ascii="微软雅黑" w:hAnsi="微软雅黑" w:eastAsia="微软雅黑"/>
        <w:b/>
        <w:bCs/>
        <w:color w:val="7F0000"/>
        <w:kern w:val="0"/>
        <w:sz w:val="10"/>
        <w:szCs w:val="10"/>
      </w:rPr>
    </w:pPr>
    <w:r>
      <w:rPr>
        <w:rFonts w:hint="eastAsia" w:ascii="微软雅黑" w:hAnsi="微软雅黑" w:eastAsia="微软雅黑"/>
        <w:b/>
        <w:bCs/>
        <w:color w:val="7F0000"/>
        <w:kern w:val="0"/>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-55880</wp:posOffset>
              </wp:positionV>
              <wp:extent cx="1704340" cy="611505"/>
              <wp:effectExtent l="102870" t="0" r="40640" b="17145"/>
              <wp:wrapNone/>
              <wp:docPr id="23" name="组合 23"/>
              <wp:cNvGraphicFramePr/>
              <a:graphic xmlns:a="http://schemas.openxmlformats.org/drawingml/2006/main">
                <a:graphicData uri="http://schemas.microsoft.com/office/word/2010/wordprocessingGroup">
                  <wpg:wgp>
                    <wpg:cNvGrpSpPr/>
                    <wpg:grpSpPr>
                      <a:xfrm>
                        <a:off x="0" y="0"/>
                        <a:ext cx="1704340" cy="611505"/>
                        <a:chOff x="1361" y="1335"/>
                        <a:chExt cx="2684" cy="963"/>
                      </a:xfrm>
                      <a:effectLst/>
                    </wpg:grpSpPr>
                    <pic:pic xmlns:pic="http://schemas.openxmlformats.org/drawingml/2006/picture">
                      <pic:nvPicPr>
                        <pic:cNvPr id="12" name="图片 1" descr="beida"/>
                        <pic:cNvPicPr>
                          <a:picLocks noChangeAspect="1"/>
                        </pic:cNvPicPr>
                      </pic:nvPicPr>
                      <pic:blipFill>
                        <a:blip r:embed="rId1"/>
                        <a:stretch>
                          <a:fillRect/>
                        </a:stretch>
                      </pic:blipFill>
                      <pic:spPr>
                        <a:xfrm>
                          <a:off x="1414" y="1335"/>
                          <a:ext cx="2586" cy="726"/>
                        </a:xfrm>
                        <a:prstGeom prst="rect">
                          <a:avLst/>
                        </a:prstGeom>
                        <a:noFill/>
                        <a:ln>
                          <a:noFill/>
                        </a:ln>
                        <a:effectLst>
                          <a:outerShdw blurRad="76200" dir="13500000" sy="23000" kx="1200000" algn="br" rotWithShape="0">
                            <a:prstClr val="black">
                              <a:alpha val="20000"/>
                            </a:prstClr>
                          </a:outerShdw>
                        </a:effectLst>
                      </pic:spPr>
                    </pic:pic>
                    <wps:wsp>
                      <wps:cNvPr id="166" name=" 166"/>
                      <wps:cNvSpPr/>
                      <wps:spPr>
                        <a:xfrm>
                          <a:off x="1361" y="2178"/>
                          <a:ext cx="2684" cy="120"/>
                        </a:xfrm>
                        <a:prstGeom prst="rect">
                          <a:avLst/>
                        </a:prstGeom>
                        <a:solidFill>
                          <a:srgbClr val="C00000"/>
                        </a:solidFill>
                        <a:ln w="12700" cap="flat" cmpd="sng" algn="ctr">
                          <a:noFill/>
                          <a:prstDash val="solid"/>
                          <a:miter lim="800000"/>
                        </a:ln>
                        <a:effectLst/>
                      </wps:spPr>
                      <wps:bodyPr wrap="square"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2.6pt;margin-top:-4.4pt;height:48.15pt;width:134.2pt;z-index:251660288;mso-width-relative:page;mso-height-relative:page;" coordorigin="1361,1335" coordsize="2684,963" o:gfxdata="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">
              <o:lock v:ext="edit" aspectratio="f"/>
              <v:shape id="图片 1" o:spid="_x0000_s1026" o:spt="75" alt="beida" type="#_x0000_t75" style="position:absolute;left:1414;top:1335;height:726;width:2586;" filled="f" o:preferrelative="t" stroked="f" coordsize="21600,21600" o:gfxdata="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PVq5AAAA2wAA&#10;AA8AAAAAAAAAAQAgAAAAIgAAAGRycy9kb3ducmV2LnhtbFBLAQIUABQAAAAIAIdO4kAzLwWeOwAA&#10;ADkAAAAQAAAAAAAAAAEAIAAAAAgBAABkcnMvc2hhcGV4bWwueG1sUEsFBgAAAAAGAAYAWwEAALID&#10;AAAAAA==&#10;">
                <v:fill on="f" focussize="0,0"/>
                <v:stroke on="f"/>
                <v:imagedata r:id="rId1" o:title=""/>
                <o:lock v:ext="edit" aspectratio="t"/>
              </v:shape>
              <v:rect id=" 166" o:spid="_x0000_s1026" o:spt="1" style="position:absolute;left:1361;top:2178;height:120;width:2684;v-text-anchor:middle;" fillcolor="#C00000" filled="t" stroked="f" coordsize="21600,21600" o:gfxdata="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0s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6A1A2"/>
    <w:multiLevelType w:val="singleLevel"/>
    <w:tmpl w:val="57D6A1A2"/>
    <w:lvl w:ilvl="0" w:tentative="0">
      <w:start w:val="1"/>
      <w:numFmt w:val="bullet"/>
      <w:lvlText w:val=""/>
      <w:lvlJc w:val="left"/>
      <w:pPr>
        <w:ind w:left="420" w:hanging="420"/>
      </w:pPr>
      <w:rPr>
        <w:rFonts w:hint="default" w:ascii="Wingdings" w:hAnsi="Wingdings"/>
      </w:rPr>
    </w:lvl>
  </w:abstractNum>
  <w:abstractNum w:abstractNumId="1">
    <w:nsid w:val="57D6A28E"/>
    <w:multiLevelType w:val="singleLevel"/>
    <w:tmpl w:val="57D6A28E"/>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57D19"/>
    <w:rsid w:val="000271E4"/>
    <w:rsid w:val="00037AEA"/>
    <w:rsid w:val="000504CA"/>
    <w:rsid w:val="000703C4"/>
    <w:rsid w:val="000E3BCF"/>
    <w:rsid w:val="000E3D23"/>
    <w:rsid w:val="000F0948"/>
    <w:rsid w:val="00116E52"/>
    <w:rsid w:val="00160F8C"/>
    <w:rsid w:val="00184F27"/>
    <w:rsid w:val="001D0844"/>
    <w:rsid w:val="00204078"/>
    <w:rsid w:val="00252FD3"/>
    <w:rsid w:val="0033399D"/>
    <w:rsid w:val="00390FC9"/>
    <w:rsid w:val="004076A2"/>
    <w:rsid w:val="00412EF9"/>
    <w:rsid w:val="004341A1"/>
    <w:rsid w:val="004836D1"/>
    <w:rsid w:val="00506E06"/>
    <w:rsid w:val="005127C6"/>
    <w:rsid w:val="005416E4"/>
    <w:rsid w:val="00591849"/>
    <w:rsid w:val="00630E25"/>
    <w:rsid w:val="00635219"/>
    <w:rsid w:val="006C5EAF"/>
    <w:rsid w:val="007324DD"/>
    <w:rsid w:val="00751ADE"/>
    <w:rsid w:val="007C2659"/>
    <w:rsid w:val="00813E79"/>
    <w:rsid w:val="00844F8A"/>
    <w:rsid w:val="008B26EB"/>
    <w:rsid w:val="008E5D7D"/>
    <w:rsid w:val="00915D63"/>
    <w:rsid w:val="00925683"/>
    <w:rsid w:val="009911A6"/>
    <w:rsid w:val="009D4FC2"/>
    <w:rsid w:val="00AB4FF0"/>
    <w:rsid w:val="00AD0B89"/>
    <w:rsid w:val="00AD4D58"/>
    <w:rsid w:val="00AE7F55"/>
    <w:rsid w:val="00BA56DD"/>
    <w:rsid w:val="00C07421"/>
    <w:rsid w:val="00C532E4"/>
    <w:rsid w:val="00C82F81"/>
    <w:rsid w:val="00C87CEF"/>
    <w:rsid w:val="00D35570"/>
    <w:rsid w:val="00DF7F15"/>
    <w:rsid w:val="00EA78CD"/>
    <w:rsid w:val="00EC3F97"/>
    <w:rsid w:val="00F178F1"/>
    <w:rsid w:val="00F50241"/>
    <w:rsid w:val="00F561FD"/>
    <w:rsid w:val="00F96F6A"/>
    <w:rsid w:val="00FB3B34"/>
    <w:rsid w:val="015A17F6"/>
    <w:rsid w:val="02E6470E"/>
    <w:rsid w:val="036E0080"/>
    <w:rsid w:val="069664C4"/>
    <w:rsid w:val="0A423DFF"/>
    <w:rsid w:val="0A6205E4"/>
    <w:rsid w:val="0B4741D6"/>
    <w:rsid w:val="0C0C32AC"/>
    <w:rsid w:val="1E643305"/>
    <w:rsid w:val="27F91461"/>
    <w:rsid w:val="286D5B95"/>
    <w:rsid w:val="2C957D19"/>
    <w:rsid w:val="2DB02ACC"/>
    <w:rsid w:val="2F514FDB"/>
    <w:rsid w:val="338B63FA"/>
    <w:rsid w:val="385F2126"/>
    <w:rsid w:val="3BCB705A"/>
    <w:rsid w:val="41C608BD"/>
    <w:rsid w:val="47585CFA"/>
    <w:rsid w:val="49A406A3"/>
    <w:rsid w:val="4CAE60F8"/>
    <w:rsid w:val="513A6EEE"/>
    <w:rsid w:val="51AF4E26"/>
    <w:rsid w:val="52AB3230"/>
    <w:rsid w:val="564F36D3"/>
    <w:rsid w:val="63614398"/>
    <w:rsid w:val="73607172"/>
    <w:rsid w:val="73FF7A55"/>
    <w:rsid w:val="748912FE"/>
    <w:rsid w:val="7C2875DB"/>
    <w:rsid w:val="7C5F09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unhideWhenUsed/>
    <w:qFormat/>
    <w:uiPriority w:val="99"/>
    <w:pPr>
      <w:ind w:firstLine="420" w:firstLineChars="200"/>
    </w:pPr>
  </w:style>
  <w:style w:type="paragraph" w:customStyle="1" w:styleId="13">
    <w:name w:val="列出段落1"/>
    <w:basedOn w:val="1"/>
    <w:qFormat/>
    <w:uiPriority w:val="34"/>
    <w:pPr>
      <w:ind w:firstLine="420" w:firstLineChars="200"/>
    </w:pPr>
  </w:style>
  <w:style w:type="character" w:customStyle="1" w:styleId="14">
    <w:name w:val="批注框文本 Char"/>
    <w:link w:val="3"/>
    <w:qFormat/>
    <w:uiPriority w:val="0"/>
    <w:rPr>
      <w:rFonts w:ascii="Calibri" w:hAnsi="Calibri" w:eastAsia="宋体" w:cs="Times New Roman"/>
      <w:kern w:val="2"/>
      <w:sz w:val="18"/>
      <w:szCs w:val="18"/>
    </w:rPr>
  </w:style>
  <w:style w:type="character" w:customStyle="1" w:styleId="15">
    <w:name w:val="apple-converted-space"/>
    <w:basedOn w:val="7"/>
    <w:qFormat/>
    <w:uiPriority w:val="0"/>
  </w:style>
  <w:style w:type="table" w:customStyle="1" w:styleId="16">
    <w:name w:val="Table Normal"/>
    <w:qFormat/>
    <w:uiPriority w:val="0"/>
    <w:rPr>
      <w:lang w:val="en-US" w:eastAsia="zh-CN"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1027</Words>
  <Characters>5856</Characters>
  <Lines>48</Lines>
  <Paragraphs>13</Paragraphs>
  <ScaleCrop>false</ScaleCrop>
  <LinksUpToDate>false</LinksUpToDate>
  <CharactersWithSpaces>6870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2016-06-07T09:50:00Z</dcterms:created>
  <dc:creator>Administrator</dc:creator>
  <cp:lastModifiedBy>Administrator</cp:lastModifiedBy>
  <cp:lastPrinted>2016-08-31T02:27:00Z</cp:lastPrinted>
  <dcterms:modified xsi:type="dcterms:W3CDTF">2018-03-06T05:22:12Z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