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94112" w:rsidRDefault="004918C6" w:rsidP="00D56B27">
      <w:pPr>
        <w:spacing w:line="600" w:lineRule="exact"/>
        <w:jc w:val="center"/>
        <w:rPr>
          <w:rFonts w:ascii="方正姚体" w:eastAsia="方正姚体"/>
          <w:b/>
          <w:sz w:val="48"/>
          <w:szCs w:val="48"/>
        </w:rPr>
      </w:pPr>
      <w:r>
        <w:rPr>
          <w:rFonts w:ascii="方正姚体" w:eastAsia="方正姚体"/>
          <w:b/>
          <w:noProof/>
          <w:sz w:val="48"/>
          <w:szCs w:val="48"/>
        </w:rPr>
        <w:drawing>
          <wp:anchor distT="0" distB="0" distL="114300" distR="114300" simplePos="0" relativeHeight="251649024" behindDoc="0" locked="1" layoutInCell="1" allowOverlap="1">
            <wp:simplePos x="0" y="0"/>
            <wp:positionH relativeFrom="column">
              <wp:posOffset>-640715</wp:posOffset>
            </wp:positionH>
            <wp:positionV relativeFrom="page">
              <wp:posOffset>284480</wp:posOffset>
            </wp:positionV>
            <wp:extent cx="2061210" cy="965835"/>
            <wp:effectExtent l="0" t="0" r="0" b="0"/>
            <wp:wrapNone/>
            <wp:docPr id="24" name="图片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logo.png"/>
                    <pic:cNvPicPr>
                      <a:picLocks noChangeAspect="1" noChangeArrowheads="1"/>
                    </pic:cNvPicPr>
                  </pic:nvPicPr>
                  <pic:blipFill>
                    <a:blip r:embed="rId8" cstate="print"/>
                    <a:srcRect/>
                    <a:stretch>
                      <a:fillRect/>
                    </a:stretch>
                  </pic:blipFill>
                  <pic:spPr bwMode="auto">
                    <a:xfrm>
                      <a:off x="0" y="0"/>
                      <a:ext cx="2061210" cy="965835"/>
                    </a:xfrm>
                    <a:prstGeom prst="rect">
                      <a:avLst/>
                    </a:prstGeom>
                    <a:noFill/>
                    <a:ln w="9525">
                      <a:noFill/>
                      <a:miter lim="800000"/>
                      <a:headEnd/>
                      <a:tailEnd/>
                    </a:ln>
                  </pic:spPr>
                </pic:pic>
              </a:graphicData>
            </a:graphic>
          </wp:anchor>
        </w:drawing>
      </w:r>
      <w:r w:rsidR="00854D43">
        <w:rPr>
          <w:rFonts w:ascii="方正姚体" w:eastAsia="方正姚体" w:hint="eastAsia"/>
          <w:b/>
          <w:sz w:val="48"/>
          <w:szCs w:val="48"/>
        </w:rPr>
        <w:t xml:space="preserve"> </w:t>
      </w:r>
    </w:p>
    <w:p w:rsidR="002C719A" w:rsidRDefault="002C719A" w:rsidP="00D30F54">
      <w:pPr>
        <w:spacing w:line="720" w:lineRule="exact"/>
        <w:jc w:val="center"/>
        <w:rPr>
          <w:rFonts w:ascii="黑体" w:eastAsia="黑体" w:hAnsi="黑体"/>
          <w:b/>
          <w:color w:val="00B050"/>
          <w:sz w:val="60"/>
          <w:szCs w:val="60"/>
        </w:rPr>
      </w:pPr>
    </w:p>
    <w:p w:rsidR="00DF1944" w:rsidRDefault="00DF1944" w:rsidP="00D30F54">
      <w:pPr>
        <w:spacing w:line="720" w:lineRule="exact"/>
        <w:jc w:val="center"/>
        <w:rPr>
          <w:rFonts w:ascii="黑体" w:eastAsia="黑体" w:hAnsi="黑体"/>
          <w:b/>
          <w:color w:val="00B050"/>
          <w:sz w:val="60"/>
          <w:szCs w:val="60"/>
        </w:rPr>
      </w:pPr>
    </w:p>
    <w:p w:rsidR="009003DB" w:rsidRDefault="007C30C2" w:rsidP="002C719A">
      <w:pPr>
        <w:spacing w:line="720" w:lineRule="exact"/>
        <w:jc w:val="center"/>
        <w:rPr>
          <w:rFonts w:ascii="黑体" w:eastAsia="黑体" w:hAnsi="黑体"/>
          <w:b/>
          <w:color w:val="000000"/>
          <w:sz w:val="52"/>
          <w:szCs w:val="52"/>
        </w:rPr>
      </w:pPr>
      <w:r w:rsidRPr="007C30C2">
        <w:rPr>
          <w:rFonts w:ascii="黑体" w:eastAsia="黑体" w:hAnsi="黑体" w:hint="eastAsia"/>
          <w:b/>
          <w:color w:val="000000"/>
          <w:sz w:val="52"/>
          <w:szCs w:val="52"/>
        </w:rPr>
        <w:t>金融创新与商业模式CEO实战班</w:t>
      </w:r>
    </w:p>
    <w:p w:rsidR="00DF1944" w:rsidRPr="00DF1944" w:rsidRDefault="00DF1944" w:rsidP="002C719A">
      <w:pPr>
        <w:spacing w:line="720" w:lineRule="exact"/>
        <w:jc w:val="center"/>
        <w:rPr>
          <w:rFonts w:ascii="黑体" w:eastAsia="黑体" w:hAnsi="黑体"/>
          <w:b/>
          <w:color w:val="000000"/>
          <w:sz w:val="52"/>
          <w:szCs w:val="52"/>
        </w:rPr>
      </w:pPr>
    </w:p>
    <w:p w:rsidR="002C719A" w:rsidRPr="000A05C9" w:rsidRDefault="004918C6" w:rsidP="00194072">
      <w:pPr>
        <w:spacing w:line="600" w:lineRule="exact"/>
        <w:jc w:val="center"/>
        <w:rPr>
          <w:rFonts w:ascii="方正姚体" w:eastAsia="方正姚体" w:hAnsi="宋体"/>
          <w:b/>
          <w:sz w:val="28"/>
          <w:szCs w:val="28"/>
        </w:rPr>
      </w:pPr>
      <w:r>
        <w:rPr>
          <w:rFonts w:ascii="方正姚体" w:eastAsia="方正姚体" w:hAnsi="宋体"/>
          <w:b/>
          <w:noProof/>
          <w:sz w:val="28"/>
          <w:szCs w:val="28"/>
        </w:rPr>
        <w:drawing>
          <wp:anchor distT="0" distB="0" distL="114300" distR="114300" simplePos="0" relativeHeight="251664384" behindDoc="0" locked="0" layoutInCell="1" allowOverlap="1">
            <wp:simplePos x="0" y="0"/>
            <wp:positionH relativeFrom="column">
              <wp:posOffset>4533646</wp:posOffset>
            </wp:positionH>
            <wp:positionV relativeFrom="paragraph">
              <wp:posOffset>83185</wp:posOffset>
            </wp:positionV>
            <wp:extent cx="1364107" cy="1771396"/>
            <wp:effectExtent l="19050" t="0" r="64643" b="254"/>
            <wp:wrapNone/>
            <wp:docPr id="23" name="图片 4" descr="陈十一（简章插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陈十一（简章插图）.jpg"/>
                    <pic:cNvPicPr/>
                  </pic:nvPicPr>
                  <pic:blipFill>
                    <a:blip r:embed="rId9" cstate="print"/>
                    <a:stretch>
                      <a:fillRect/>
                    </a:stretch>
                  </pic:blipFill>
                  <pic:spPr>
                    <a:xfrm>
                      <a:off x="0" y="0"/>
                      <a:ext cx="1364107" cy="1771396"/>
                    </a:xfrm>
                    <a:prstGeom prst="rect">
                      <a:avLst/>
                    </a:prstGeom>
                    <a:effectLst>
                      <a:outerShdw blurRad="88900" dist="50800" dir="2880000" sx="90000" sy="90000" algn="ctr" rotWithShape="0">
                        <a:srgbClr val="000000"/>
                      </a:outerShdw>
                    </a:effectLst>
                  </pic:spPr>
                </pic:pic>
              </a:graphicData>
            </a:graphic>
          </wp:anchor>
        </w:drawing>
      </w:r>
      <w:r>
        <w:rPr>
          <w:rFonts w:ascii="方正姚体" w:eastAsia="方正姚体" w:hAnsi="宋体"/>
          <w:b/>
          <w:noProof/>
          <w:sz w:val="28"/>
          <w:szCs w:val="28"/>
        </w:rPr>
        <w:drawing>
          <wp:anchor distT="0" distB="0" distL="114300" distR="114300" simplePos="0" relativeHeight="251665408" behindDoc="0" locked="0" layoutInCell="1" allowOverlap="1">
            <wp:simplePos x="0" y="0"/>
            <wp:positionH relativeFrom="column">
              <wp:posOffset>-504825</wp:posOffset>
            </wp:positionH>
            <wp:positionV relativeFrom="paragraph">
              <wp:posOffset>140335</wp:posOffset>
            </wp:positionV>
            <wp:extent cx="1943100" cy="1647825"/>
            <wp:effectExtent l="0" t="0" r="0" b="0"/>
            <wp:wrapNone/>
            <wp:docPr id="22" name="图片 1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png"/>
                    <pic:cNvPicPr>
                      <a:picLocks noChangeAspect="1" noChangeArrowheads="1"/>
                    </pic:cNvPicPr>
                  </pic:nvPicPr>
                  <pic:blipFill>
                    <a:blip r:embed="rId10" cstate="print">
                      <a:lum bright="10000" contrast="-6000"/>
                    </a:blip>
                    <a:srcRect/>
                    <a:stretch>
                      <a:fillRect/>
                    </a:stretch>
                  </pic:blipFill>
                  <pic:spPr bwMode="auto">
                    <a:xfrm>
                      <a:off x="0" y="0"/>
                      <a:ext cx="1943100" cy="1647825"/>
                    </a:xfrm>
                    <a:prstGeom prst="rect">
                      <a:avLst/>
                    </a:prstGeom>
                    <a:noFill/>
                    <a:ln w="9525">
                      <a:noFill/>
                      <a:miter lim="800000"/>
                      <a:headEnd/>
                      <a:tailEnd/>
                    </a:ln>
                  </pic:spPr>
                </pic:pic>
              </a:graphicData>
            </a:graphic>
          </wp:anchor>
        </w:drawing>
      </w:r>
      <w:r w:rsidR="00592D22">
        <w:rPr>
          <w:rFonts w:ascii="方正姚体" w:eastAsia="方正姚体" w:hAnsi="宋体"/>
          <w:b/>
          <w:noProof/>
          <w:sz w:val="28"/>
          <w:szCs w:val="28"/>
        </w:rPr>
        <w:pict>
          <v:rect id="_x0000_s1033" style="position:absolute;left:0;text-align:left;margin-left:-41.1pt;margin-top:218.9pt;width:392.85pt;height:139.8pt;z-index:-251656192;mso-position-horizontal-relative:text;mso-position-vertical-relative:page" fillcolor="#f4f4f4" stroked="f" strokecolor="#c00000" strokeweight="1pt">
            <v:fill opacity="50463f" rotate="t" focus="100%" type="gradient"/>
            <v:stroke dashstyle="1 1" endcap="round"/>
            <v:imagedata embosscolor="shadow add(51)"/>
            <v:shadow on="t" type="emboss" color="#bfbfbf" opacity=".5" color2="shadow add(102)" offset="1pt,1pt"/>
            <o:extrusion v:ext="view" rotationangle="-5"/>
            <w10:wrap anchory="page"/>
            <w10:anchorlock/>
          </v:rect>
        </w:pict>
      </w:r>
    </w:p>
    <w:p w:rsidR="00D30F54" w:rsidRDefault="009248CB" w:rsidP="009248CB">
      <w:pPr>
        <w:pStyle w:val="2"/>
        <w:tabs>
          <w:tab w:val="left" w:pos="5325"/>
        </w:tabs>
        <w:spacing w:line="400" w:lineRule="exact"/>
        <w:ind w:leftChars="-270" w:left="-567" w:firstLine="0"/>
        <w:rPr>
          <w:rFonts w:ascii="宋体" w:eastAsia="宋体" w:hAnsi="宋体"/>
          <w:b/>
          <w:sz w:val="24"/>
          <w:szCs w:val="24"/>
        </w:rPr>
      </w:pPr>
      <w:r>
        <w:rPr>
          <w:rFonts w:ascii="宋体" w:eastAsia="宋体" w:hAnsi="宋体"/>
          <w:b/>
          <w:sz w:val="24"/>
          <w:szCs w:val="24"/>
        </w:rPr>
        <w:tab/>
      </w:r>
    </w:p>
    <w:p w:rsidR="00D30F54" w:rsidRPr="000A4AE9" w:rsidRDefault="004918C6" w:rsidP="00F13A4F">
      <w:pPr>
        <w:pStyle w:val="2"/>
        <w:tabs>
          <w:tab w:val="left" w:pos="645"/>
        </w:tabs>
        <w:spacing w:line="500" w:lineRule="exact"/>
        <w:ind w:leftChars="-270" w:left="-567" w:firstLine="0"/>
        <w:rPr>
          <w:rFonts w:ascii="方正黑体简体" w:eastAsia="方正黑体简体" w:hAnsi="黑体"/>
          <w:b/>
          <w:color w:val="C2A063"/>
          <w:sz w:val="46"/>
          <w:szCs w:val="46"/>
        </w:rPr>
      </w:pPr>
      <w:r>
        <w:rPr>
          <w:rFonts w:ascii="方正姚体" w:eastAsia="方正姚体" w:hAnsi="宋体"/>
          <w:b/>
          <w:noProof/>
          <w:sz w:val="28"/>
          <w:szCs w:val="28"/>
        </w:rPr>
        <w:drawing>
          <wp:anchor distT="0" distB="0" distL="114300" distR="114300" simplePos="0" relativeHeight="251666432" behindDoc="0" locked="0" layoutInCell="1" allowOverlap="1">
            <wp:simplePos x="0" y="0"/>
            <wp:positionH relativeFrom="column">
              <wp:posOffset>-276225</wp:posOffset>
            </wp:positionH>
            <wp:positionV relativeFrom="paragraph">
              <wp:posOffset>267335</wp:posOffset>
            </wp:positionV>
            <wp:extent cx="4057650" cy="466725"/>
            <wp:effectExtent l="0" t="0" r="0" b="0"/>
            <wp:wrapNone/>
            <wp:docPr id="21" name="图片 14" descr="陈十一寄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陈十一寄语.png"/>
                    <pic:cNvPicPr>
                      <a:picLocks noChangeAspect="1" noChangeArrowheads="1"/>
                    </pic:cNvPicPr>
                  </pic:nvPicPr>
                  <pic:blipFill>
                    <a:blip r:embed="rId11" cstate="print"/>
                    <a:srcRect/>
                    <a:stretch>
                      <a:fillRect/>
                    </a:stretch>
                  </pic:blipFill>
                  <pic:spPr bwMode="auto">
                    <a:xfrm>
                      <a:off x="0" y="0"/>
                      <a:ext cx="4057650" cy="466725"/>
                    </a:xfrm>
                    <a:prstGeom prst="rect">
                      <a:avLst/>
                    </a:prstGeom>
                    <a:noFill/>
                    <a:ln w="9525">
                      <a:noFill/>
                      <a:miter lim="800000"/>
                      <a:headEnd/>
                      <a:tailEnd/>
                    </a:ln>
                  </pic:spPr>
                </pic:pic>
              </a:graphicData>
            </a:graphic>
          </wp:anchor>
        </w:drawing>
      </w:r>
      <w:r w:rsidR="001405F2">
        <w:rPr>
          <w:rFonts w:ascii="方正黑体简体" w:eastAsia="方正黑体简体" w:hAnsi="黑体" w:hint="eastAsia"/>
          <w:b/>
          <w:color w:val="C2A063"/>
          <w:sz w:val="46"/>
          <w:szCs w:val="46"/>
        </w:rPr>
        <w:t xml:space="preserve"> </w:t>
      </w:r>
      <w:r w:rsidR="00F13A4F">
        <w:rPr>
          <w:rFonts w:ascii="方正黑体简体" w:eastAsia="方正黑体简体" w:hAnsi="黑体" w:hint="eastAsia"/>
          <w:b/>
          <w:color w:val="C2A063"/>
          <w:sz w:val="46"/>
          <w:szCs w:val="46"/>
        </w:rPr>
        <w:t>领导寄语</w:t>
      </w:r>
      <w:r w:rsidR="00F13A4F">
        <w:rPr>
          <w:rFonts w:ascii="方正黑体简体" w:eastAsia="方正黑体简体" w:hAnsi="黑体"/>
          <w:b/>
          <w:color w:val="C2A063"/>
          <w:sz w:val="46"/>
          <w:szCs w:val="46"/>
        </w:rPr>
        <w:tab/>
      </w:r>
    </w:p>
    <w:p w:rsidR="00D30F54" w:rsidRDefault="00592D22" w:rsidP="008D5086">
      <w:pPr>
        <w:pStyle w:val="2"/>
        <w:tabs>
          <w:tab w:val="left" w:pos="2520"/>
        </w:tabs>
        <w:spacing w:line="500" w:lineRule="exact"/>
        <w:ind w:leftChars="-270" w:left="-567" w:firstLine="0"/>
        <w:rPr>
          <w:rFonts w:ascii="宋体" w:eastAsia="宋体" w:hAnsi="宋体"/>
          <w:b/>
          <w:sz w:val="24"/>
          <w:szCs w:val="24"/>
        </w:rPr>
      </w:pPr>
      <w:r w:rsidRPr="00592D22">
        <w:rPr>
          <w:rFonts w:ascii="方正姚体" w:eastAsia="方正姚体" w:hAnsi="宋体"/>
          <w:b/>
          <w:noProof/>
          <w:sz w:val="28"/>
          <w:szCs w:val="28"/>
        </w:rPr>
        <w:pict>
          <v:shapetype id="_x0000_t202" coordsize="21600,21600" o:spt="202" path="m,l,21600r21600,l21600,xe">
            <v:stroke joinstyle="miter"/>
            <v:path gradientshapeok="t" o:connecttype="rect"/>
          </v:shapetype>
          <v:shape id="_x0000_s1036" type="#_x0000_t202" style="position:absolute;left:0;text-align:left;margin-left:302.7pt;margin-top:1.3pt;width:106.8pt;height:32.15pt;z-index:251663360;mso-width-relative:margin;mso-height-relative:margin" filled="f" stroked="f">
            <v:textbox style="mso-next-textbox:#_x0000_s1036">
              <w:txbxContent>
                <w:p w:rsidR="00F13A4F" w:rsidRPr="00436BE0" w:rsidRDefault="00F13A4F" w:rsidP="00F13A4F">
                  <w:r>
                    <w:rPr>
                      <w:rFonts w:ascii="微软雅黑" w:eastAsia="微软雅黑" w:hAnsi="微软雅黑" w:hint="eastAsia"/>
                      <w:b/>
                    </w:rPr>
                    <w:t>陈十一</w:t>
                  </w:r>
                </w:p>
              </w:txbxContent>
            </v:textbox>
          </v:shape>
        </w:pict>
      </w:r>
      <w:r w:rsidRPr="00592D22">
        <w:rPr>
          <w:rFonts w:ascii="方正姚体" w:eastAsia="方正姚体" w:hAnsi="宋体"/>
          <w:b/>
          <w:noProof/>
          <w:sz w:val="28"/>
          <w:szCs w:val="28"/>
        </w:rPr>
        <w:pict>
          <v:shape id="_x0000_s1035" type="#_x0000_t202" style="position:absolute;left:0;text-align:left;margin-left:251.7pt;margin-top:22.15pt;width:106.8pt;height:32.15pt;z-index:251662336;mso-width-relative:margin;mso-height-relative:margin" filled="f" stroked="f">
            <v:textbox style="mso-next-textbox:#_x0000_s1035">
              <w:txbxContent>
                <w:p w:rsidR="00F13A4F" w:rsidRPr="00436BE0" w:rsidRDefault="00F13A4F" w:rsidP="00F13A4F">
                  <w:r w:rsidRPr="00436BE0">
                    <w:rPr>
                      <w:rFonts w:ascii="微软雅黑" w:eastAsia="微软雅黑" w:hAnsi="微软雅黑" w:hint="eastAsia"/>
                      <w:b/>
                    </w:rPr>
                    <w:t>北京大学原副校长</w:t>
                  </w:r>
                </w:p>
              </w:txbxContent>
            </v:textbox>
          </v:shape>
        </w:pict>
      </w:r>
    </w:p>
    <w:p w:rsidR="003A77A3" w:rsidRDefault="00592D22" w:rsidP="00D30F54">
      <w:pPr>
        <w:pStyle w:val="2"/>
        <w:tabs>
          <w:tab w:val="left" w:pos="2520"/>
        </w:tabs>
        <w:spacing w:line="400" w:lineRule="exact"/>
        <w:ind w:leftChars="-270" w:left="-567" w:firstLine="0"/>
        <w:rPr>
          <w:rFonts w:ascii="宋体" w:eastAsia="宋体" w:hAnsi="宋体"/>
          <w:b/>
          <w:sz w:val="24"/>
          <w:szCs w:val="24"/>
        </w:rPr>
      </w:pPr>
      <w:r w:rsidRPr="00592D22">
        <w:rPr>
          <w:rFonts w:ascii="方正姚体" w:eastAsia="方正姚体" w:hAnsi="宋体"/>
          <w:b/>
          <w:noProof/>
          <w:sz w:val="28"/>
          <w:szCs w:val="28"/>
        </w:rPr>
        <w:pict>
          <v:shape id="_x0000_s1034" type="#_x0000_t202" style="position:absolute;left:0;text-align:left;margin-left:226.9pt;margin-top:13.15pt;width:133.85pt;height:32.15pt;z-index:251661312;mso-width-relative:margin;mso-height-relative:margin" filled="f" stroked="f">
            <v:textbox style="mso-next-textbox:#_x0000_s1034">
              <w:txbxContent>
                <w:p w:rsidR="00F13A4F" w:rsidRPr="001B107B" w:rsidRDefault="00F13A4F" w:rsidP="00F13A4F">
                  <w:pPr>
                    <w:rPr>
                      <w:rFonts w:ascii="微软雅黑" w:eastAsia="微软雅黑" w:hAnsi="微软雅黑"/>
                      <w:b/>
                    </w:rPr>
                  </w:pPr>
                  <w:r w:rsidRPr="001B107B">
                    <w:rPr>
                      <w:rFonts w:ascii="微软雅黑" w:eastAsia="微软雅黑" w:hAnsi="微软雅黑" w:hint="eastAsia"/>
                      <w:b/>
                    </w:rPr>
                    <w:t>北京大学研究生院 院长</w:t>
                  </w:r>
                </w:p>
                <w:p w:rsidR="00F13A4F" w:rsidRPr="001B107B" w:rsidRDefault="00F13A4F" w:rsidP="00F13A4F">
                  <w:pPr>
                    <w:rPr>
                      <w:rFonts w:ascii="微软雅黑" w:eastAsia="微软雅黑" w:hAnsi="微软雅黑"/>
                      <w:b/>
                    </w:rPr>
                  </w:pPr>
                  <w:r w:rsidRPr="001B107B">
                    <w:rPr>
                      <w:rFonts w:ascii="微软雅黑" w:eastAsia="微软雅黑" w:hAnsi="微软雅黑" w:hint="eastAsia"/>
                      <w:b/>
                    </w:rPr>
                    <w:t>北京大学研究生院 院长北京大学研究生院 院长</w:t>
                  </w:r>
                </w:p>
                <w:p w:rsidR="00F13A4F" w:rsidRPr="001B107B" w:rsidRDefault="00F13A4F" w:rsidP="00F13A4F">
                  <w:r w:rsidRPr="001B107B">
                    <w:rPr>
                      <w:rFonts w:ascii="微软雅黑" w:eastAsia="微软雅黑" w:hAnsi="微软雅黑" w:hint="eastAsia"/>
                      <w:b/>
                    </w:rPr>
                    <w:t>北京大学研究生院 院长</w:t>
                  </w:r>
                </w:p>
              </w:txbxContent>
            </v:textbox>
          </v:shape>
        </w:pict>
      </w:r>
    </w:p>
    <w:p w:rsidR="003A77A3" w:rsidRDefault="003A77A3" w:rsidP="00D30F54">
      <w:pPr>
        <w:pStyle w:val="2"/>
        <w:tabs>
          <w:tab w:val="left" w:pos="2520"/>
        </w:tabs>
        <w:spacing w:line="400" w:lineRule="exact"/>
        <w:ind w:leftChars="-270" w:left="-567" w:firstLine="0"/>
        <w:rPr>
          <w:rFonts w:ascii="宋体" w:eastAsia="宋体" w:hAnsi="宋体"/>
          <w:b/>
          <w:sz w:val="24"/>
          <w:szCs w:val="24"/>
        </w:rPr>
      </w:pPr>
    </w:p>
    <w:p w:rsidR="008E6814" w:rsidRDefault="008E6814" w:rsidP="008E6814">
      <w:pPr>
        <w:pStyle w:val="2"/>
        <w:tabs>
          <w:tab w:val="left" w:pos="2520"/>
        </w:tabs>
        <w:spacing w:line="400" w:lineRule="exact"/>
        <w:ind w:firstLine="0"/>
        <w:rPr>
          <w:rFonts w:ascii="宋体" w:eastAsia="宋体" w:hAnsi="宋体"/>
          <w:b/>
          <w:sz w:val="24"/>
          <w:szCs w:val="24"/>
        </w:rPr>
      </w:pPr>
    </w:p>
    <w:p w:rsidR="001405F2" w:rsidRDefault="001405F2" w:rsidP="00D30F54">
      <w:pPr>
        <w:pStyle w:val="2"/>
        <w:tabs>
          <w:tab w:val="left" w:pos="2520"/>
        </w:tabs>
        <w:spacing w:line="400" w:lineRule="exact"/>
        <w:ind w:leftChars="-270" w:left="-567" w:firstLine="0"/>
        <w:rPr>
          <w:rFonts w:ascii="宋体" w:eastAsia="宋体" w:hAnsi="宋体"/>
          <w:b/>
          <w:sz w:val="24"/>
          <w:szCs w:val="24"/>
        </w:rPr>
      </w:pPr>
    </w:p>
    <w:p w:rsidR="00073917" w:rsidRPr="00B927CA" w:rsidRDefault="00494112" w:rsidP="00D30F54">
      <w:pPr>
        <w:pStyle w:val="2"/>
        <w:tabs>
          <w:tab w:val="left" w:pos="2520"/>
        </w:tabs>
        <w:spacing w:line="400" w:lineRule="exact"/>
        <w:ind w:leftChars="-270" w:left="-567" w:firstLine="0"/>
        <w:rPr>
          <w:rFonts w:ascii="微软雅黑" w:eastAsia="微软雅黑" w:hAnsi="微软雅黑"/>
          <w:b/>
          <w:sz w:val="24"/>
          <w:szCs w:val="24"/>
        </w:rPr>
      </w:pPr>
      <w:r w:rsidRPr="00B927CA">
        <w:rPr>
          <w:rFonts w:ascii="微软雅黑" w:eastAsia="微软雅黑" w:hAnsi="微软雅黑" w:hint="eastAsia"/>
          <w:b/>
          <w:sz w:val="24"/>
          <w:szCs w:val="24"/>
        </w:rPr>
        <w:t>【前</w:t>
      </w:r>
      <w:r w:rsidR="009F3AA0" w:rsidRPr="00B927CA">
        <w:rPr>
          <w:rFonts w:ascii="微软雅黑" w:eastAsia="微软雅黑" w:hAnsi="微软雅黑" w:hint="eastAsia"/>
          <w:b/>
          <w:sz w:val="24"/>
          <w:szCs w:val="24"/>
        </w:rPr>
        <w:t xml:space="preserve">   </w:t>
      </w:r>
      <w:r w:rsidRPr="00B927CA">
        <w:rPr>
          <w:rFonts w:ascii="微软雅黑" w:eastAsia="微软雅黑" w:hAnsi="微软雅黑" w:hint="eastAsia"/>
          <w:b/>
          <w:sz w:val="24"/>
          <w:szCs w:val="24"/>
        </w:rPr>
        <w:t>言】</w:t>
      </w:r>
    </w:p>
    <w:p w:rsidR="002C719A" w:rsidRPr="009F3AA0" w:rsidRDefault="002C719A" w:rsidP="001405F2">
      <w:pPr>
        <w:pStyle w:val="2"/>
        <w:tabs>
          <w:tab w:val="left" w:pos="2520"/>
        </w:tabs>
        <w:spacing w:line="420" w:lineRule="exact"/>
        <w:ind w:leftChars="-270" w:left="-567" w:firstLine="0"/>
        <w:rPr>
          <w:rFonts w:ascii="宋体" w:eastAsia="宋体" w:hAnsi="宋体"/>
          <w:b/>
          <w:sz w:val="24"/>
          <w:szCs w:val="24"/>
        </w:rPr>
      </w:pPr>
    </w:p>
    <w:p w:rsidR="001405F2" w:rsidRPr="001405F2" w:rsidRDefault="001405F2" w:rsidP="001405F2">
      <w:pPr>
        <w:pStyle w:val="2"/>
        <w:tabs>
          <w:tab w:val="left" w:pos="2520"/>
        </w:tabs>
        <w:spacing w:line="460" w:lineRule="exact"/>
        <w:ind w:leftChars="-270" w:left="-567" w:rightChars="-138" w:right="-290" w:firstLine="425"/>
        <w:rPr>
          <w:rFonts w:ascii="微软雅黑" w:eastAsia="微软雅黑" w:hAnsi="微软雅黑"/>
          <w:sz w:val="21"/>
          <w:szCs w:val="21"/>
        </w:rPr>
      </w:pPr>
      <w:r w:rsidRPr="001405F2">
        <w:rPr>
          <w:rFonts w:ascii="微软雅黑" w:eastAsia="微软雅黑" w:hAnsi="微软雅黑" w:hint="eastAsia"/>
          <w:sz w:val="21"/>
          <w:szCs w:val="21"/>
        </w:rPr>
        <w:t>中国经济从高速增长进入到常态增长阶段，随着经济结构调整与金融改革的推进，中国的企业越来越关注如何在新常态下把握金融与实业投资中的市场机遇，掌控投资风险，从而更好的进行财富管理的问题。北京大学基于前沿深入的专业研究，特别开设金融系列课程，由资深教授、金融界专家与大型企业高管合作授课，采用商业模式与金融核心理论、经典案例、经济金融时事相结合的方式，聚焦国际经济与金融、投资与并购、私募股权投融资、商业模式设计、证券与基金，以及财富管理等核心主题，帮助企业高层管理者及对投融资感兴趣的人士树立金融新思维，把握金融新动态，剖析商业模式新实践。</w:t>
      </w:r>
    </w:p>
    <w:p w:rsidR="001405F2" w:rsidRPr="001405F2" w:rsidRDefault="001405F2" w:rsidP="001405F2">
      <w:pPr>
        <w:pStyle w:val="2"/>
        <w:tabs>
          <w:tab w:val="left" w:pos="2520"/>
        </w:tabs>
        <w:spacing w:line="440" w:lineRule="exact"/>
        <w:ind w:rightChars="-138" w:right="-290"/>
        <w:rPr>
          <w:rFonts w:ascii="微软雅黑" w:eastAsia="微软雅黑" w:hAnsi="微软雅黑"/>
          <w:sz w:val="21"/>
          <w:szCs w:val="21"/>
        </w:rPr>
      </w:pPr>
    </w:p>
    <w:p w:rsidR="001405F2" w:rsidRPr="001405F2" w:rsidRDefault="001405F2" w:rsidP="001405F2">
      <w:pPr>
        <w:pStyle w:val="2"/>
        <w:tabs>
          <w:tab w:val="left" w:pos="2520"/>
        </w:tabs>
        <w:spacing w:line="440" w:lineRule="exact"/>
        <w:ind w:leftChars="-135" w:left="-141" w:rightChars="-138" w:right="-290" w:hanging="142"/>
        <w:rPr>
          <w:rFonts w:ascii="微软雅黑" w:eastAsia="微软雅黑" w:hAnsi="微软雅黑"/>
          <w:b/>
          <w:sz w:val="21"/>
          <w:szCs w:val="21"/>
        </w:rPr>
      </w:pPr>
      <w:r w:rsidRPr="001405F2">
        <w:rPr>
          <w:rFonts w:ascii="微软雅黑" w:eastAsia="微软雅黑" w:hAnsi="微软雅黑" w:hint="eastAsia"/>
          <w:sz w:val="21"/>
          <w:szCs w:val="21"/>
        </w:rPr>
        <w:t xml:space="preserve"> </w:t>
      </w:r>
      <w:r w:rsidRPr="001405F2">
        <w:rPr>
          <w:rFonts w:ascii="微软雅黑" w:eastAsia="微软雅黑" w:hAnsi="微软雅黑" w:hint="eastAsia"/>
          <w:b/>
          <w:sz w:val="21"/>
          <w:szCs w:val="21"/>
        </w:rPr>
        <w:t xml:space="preserve"> </w:t>
      </w:r>
      <w:r w:rsidR="00124907" w:rsidRPr="00124907">
        <w:rPr>
          <w:rFonts w:ascii="微软雅黑" w:eastAsia="微软雅黑" w:hAnsi="微软雅黑" w:hint="eastAsia"/>
          <w:b/>
          <w:sz w:val="21"/>
          <w:szCs w:val="21"/>
        </w:rPr>
        <w:t>金融创新与商业模式CEO实战班</w:t>
      </w:r>
    </w:p>
    <w:p w:rsidR="001405F2" w:rsidRPr="001405F2" w:rsidRDefault="001405F2" w:rsidP="001405F2">
      <w:pPr>
        <w:pStyle w:val="2"/>
        <w:tabs>
          <w:tab w:val="left" w:pos="2520"/>
        </w:tabs>
        <w:spacing w:line="440" w:lineRule="exact"/>
        <w:ind w:rightChars="-138" w:right="-290"/>
        <w:rPr>
          <w:rFonts w:ascii="微软雅黑" w:eastAsia="微软雅黑" w:hAnsi="微软雅黑"/>
          <w:sz w:val="21"/>
          <w:szCs w:val="21"/>
        </w:rPr>
      </w:pPr>
    </w:p>
    <w:p w:rsidR="001405F2" w:rsidRPr="001405F2" w:rsidRDefault="001405F2" w:rsidP="001405F2">
      <w:pPr>
        <w:pStyle w:val="2"/>
        <w:tabs>
          <w:tab w:val="left" w:pos="2520"/>
        </w:tabs>
        <w:spacing w:line="460" w:lineRule="exact"/>
        <w:ind w:leftChars="-270" w:left="-567" w:rightChars="-138" w:right="-290" w:firstLineChars="134" w:firstLine="281"/>
        <w:rPr>
          <w:rFonts w:ascii="微软雅黑" w:eastAsia="微软雅黑" w:hAnsi="微软雅黑"/>
          <w:sz w:val="21"/>
          <w:szCs w:val="21"/>
        </w:rPr>
      </w:pPr>
      <w:r w:rsidRPr="001405F2">
        <w:rPr>
          <w:rFonts w:ascii="微软雅黑" w:eastAsia="微软雅黑" w:hAnsi="微软雅黑" w:hint="eastAsia"/>
          <w:sz w:val="21"/>
          <w:szCs w:val="21"/>
        </w:rPr>
        <w:t xml:space="preserve">  中国金融创新与商业模式智慧整合者，传播者。经过近5000名CEO全程验证，100多位专家、学者、教授精英千锤百炼的高端课程。催生3000多个项目创意实施，激发5000亿产业资本聚涌的梦想舞台。</w:t>
      </w:r>
    </w:p>
    <w:p w:rsidR="001405F2" w:rsidRPr="001405F2" w:rsidRDefault="001405F2" w:rsidP="001405F2">
      <w:pPr>
        <w:pStyle w:val="2"/>
        <w:tabs>
          <w:tab w:val="left" w:pos="2520"/>
        </w:tabs>
        <w:spacing w:line="460" w:lineRule="exact"/>
        <w:ind w:rightChars="-138" w:right="-290"/>
        <w:rPr>
          <w:rFonts w:ascii="微软雅黑" w:eastAsia="微软雅黑" w:hAnsi="微软雅黑"/>
          <w:sz w:val="21"/>
          <w:szCs w:val="21"/>
        </w:rPr>
      </w:pPr>
    </w:p>
    <w:p w:rsidR="00736FCC" w:rsidRPr="00DF1944" w:rsidRDefault="001405F2" w:rsidP="00DF1944">
      <w:pPr>
        <w:pStyle w:val="2"/>
        <w:tabs>
          <w:tab w:val="left" w:pos="2520"/>
        </w:tabs>
        <w:spacing w:line="460" w:lineRule="exact"/>
        <w:ind w:leftChars="-270" w:left="-567" w:rightChars="-163" w:right="-342" w:firstLineChars="134" w:firstLine="281"/>
        <w:rPr>
          <w:rFonts w:ascii="微软雅黑" w:eastAsia="微软雅黑" w:hAnsi="微软雅黑"/>
          <w:b/>
          <w:sz w:val="21"/>
          <w:szCs w:val="21"/>
        </w:rPr>
      </w:pPr>
      <w:r>
        <w:rPr>
          <w:rFonts w:ascii="微软雅黑" w:eastAsia="微软雅黑" w:hAnsi="微软雅黑" w:hint="eastAsia"/>
          <w:sz w:val="21"/>
          <w:szCs w:val="21"/>
        </w:rPr>
        <w:t xml:space="preserve"> </w:t>
      </w:r>
      <w:r w:rsidRPr="001405F2">
        <w:rPr>
          <w:rFonts w:ascii="微软雅黑" w:eastAsia="微软雅黑" w:hAnsi="微软雅黑" w:hint="eastAsia"/>
          <w:sz w:val="21"/>
          <w:szCs w:val="21"/>
        </w:rPr>
        <w:t>我们是：</w:t>
      </w:r>
      <w:r w:rsidRPr="001405F2">
        <w:rPr>
          <w:rFonts w:ascii="微软雅黑" w:eastAsia="微软雅黑" w:hAnsi="微软雅黑" w:hint="eastAsia"/>
          <w:b/>
          <w:sz w:val="21"/>
          <w:szCs w:val="21"/>
        </w:rPr>
        <w:t>中国金融创新与商业模式总裁课程的研发者、创新者；中国金融创新与商业模式教育培训产业的开拓者、领导者。</w:t>
      </w:r>
      <w:r w:rsidR="00956BE5">
        <w:rPr>
          <w:rFonts w:ascii="楷体_GB2312" w:eastAsia="楷体_GB2312" w:hAnsi="宋体" w:cs="Arial" w:hint="eastAsia"/>
          <w:b/>
          <w:bCs/>
          <w:color w:val="000000"/>
          <w:spacing w:val="30"/>
          <w:sz w:val="30"/>
          <w:szCs w:val="30"/>
        </w:rPr>
        <w:t xml:space="preserve">    </w:t>
      </w:r>
      <w:r w:rsidR="00956BE5" w:rsidRPr="00956BE5">
        <w:rPr>
          <w:rFonts w:ascii="楷体_GB2312" w:eastAsia="楷体_GB2312" w:hint="eastAsia"/>
          <w:b/>
          <w:sz w:val="26"/>
          <w:szCs w:val="26"/>
        </w:rPr>
        <w:t xml:space="preserve"> </w:t>
      </w:r>
      <w:r w:rsidR="00956BE5">
        <w:rPr>
          <w:rFonts w:ascii="楷体_GB2312" w:eastAsia="楷体_GB2312" w:hint="eastAsia"/>
          <w:b/>
          <w:sz w:val="26"/>
          <w:szCs w:val="26"/>
        </w:rPr>
        <w:t xml:space="preserve">          </w:t>
      </w:r>
    </w:p>
    <w:p w:rsidR="007D07A9" w:rsidRPr="00B927CA" w:rsidRDefault="00661A7C" w:rsidP="00D30F54">
      <w:pPr>
        <w:pStyle w:val="2"/>
        <w:tabs>
          <w:tab w:val="left" w:pos="2520"/>
        </w:tabs>
        <w:spacing w:line="400" w:lineRule="exact"/>
        <w:ind w:leftChars="-270" w:left="-567" w:firstLine="0"/>
        <w:rPr>
          <w:rFonts w:ascii="微软雅黑" w:eastAsia="微软雅黑" w:hAnsi="微软雅黑"/>
          <w:b/>
          <w:sz w:val="24"/>
          <w:szCs w:val="24"/>
        </w:rPr>
      </w:pPr>
      <w:r w:rsidRPr="00B927CA">
        <w:rPr>
          <w:rFonts w:ascii="微软雅黑" w:eastAsia="微软雅黑" w:hAnsi="微软雅黑" w:hint="eastAsia"/>
          <w:b/>
          <w:sz w:val="24"/>
          <w:szCs w:val="24"/>
        </w:rPr>
        <w:lastRenderedPageBreak/>
        <w:t>【项目特色】</w:t>
      </w:r>
    </w:p>
    <w:p w:rsidR="00AC2EB5" w:rsidRPr="00DF1944" w:rsidRDefault="004918C6" w:rsidP="00D30F54">
      <w:pPr>
        <w:pStyle w:val="2"/>
        <w:tabs>
          <w:tab w:val="left" w:pos="2520"/>
        </w:tabs>
        <w:spacing w:line="400" w:lineRule="exact"/>
        <w:ind w:leftChars="-270" w:left="-567" w:firstLine="0"/>
        <w:rPr>
          <w:rFonts w:ascii="宋体" w:eastAsia="宋体" w:hAnsi="宋体"/>
          <w:b/>
          <w:color w:val="AE2948"/>
          <w:sz w:val="21"/>
          <w:szCs w:val="21"/>
        </w:rPr>
      </w:pPr>
      <w:r>
        <w:rPr>
          <w:rFonts w:ascii="Times New Roman" w:eastAsia="宋体" w:hint="eastAsia"/>
          <w:b/>
          <w:noProof/>
          <w:color w:val="AE2948"/>
          <w:szCs w:val="21"/>
        </w:rPr>
        <w:drawing>
          <wp:anchor distT="0" distB="0" distL="114300" distR="114300" simplePos="0" relativeHeight="251655168" behindDoc="0" locked="0" layoutInCell="1" allowOverlap="1">
            <wp:simplePos x="0" y="0"/>
            <wp:positionH relativeFrom="column">
              <wp:posOffset>-276225</wp:posOffset>
            </wp:positionH>
            <wp:positionV relativeFrom="paragraph">
              <wp:posOffset>238760</wp:posOffset>
            </wp:positionV>
            <wp:extent cx="5562600" cy="3219450"/>
            <wp:effectExtent l="0" t="0" r="0" b="0"/>
            <wp:wrapNone/>
            <wp:docPr id="20" name="图片 21" descr="高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高端.png"/>
                    <pic:cNvPicPr>
                      <a:picLocks noChangeAspect="1" noChangeArrowheads="1"/>
                    </pic:cNvPicPr>
                  </pic:nvPicPr>
                  <pic:blipFill>
                    <a:blip r:embed="rId12" cstate="print"/>
                    <a:srcRect/>
                    <a:stretch>
                      <a:fillRect/>
                    </a:stretch>
                  </pic:blipFill>
                  <pic:spPr bwMode="auto">
                    <a:xfrm>
                      <a:off x="0" y="0"/>
                      <a:ext cx="5562600" cy="3219450"/>
                    </a:xfrm>
                    <a:prstGeom prst="rect">
                      <a:avLst/>
                    </a:prstGeom>
                    <a:noFill/>
                    <a:ln w="9525">
                      <a:noFill/>
                      <a:miter lim="800000"/>
                      <a:headEnd/>
                      <a:tailEnd/>
                    </a:ln>
                  </pic:spPr>
                </pic:pic>
              </a:graphicData>
            </a:graphic>
          </wp:anchor>
        </w:drawing>
      </w:r>
      <w:r w:rsidR="00AC2EB5" w:rsidRPr="00DF1944">
        <w:rPr>
          <w:rFonts w:ascii="Times New Roman" w:eastAsia="宋体" w:hint="eastAsia"/>
          <w:b/>
          <w:color w:val="AE2948"/>
          <w:sz w:val="21"/>
          <w:szCs w:val="21"/>
        </w:rPr>
        <w:t>高端</w:t>
      </w:r>
      <w:r w:rsidR="00AC2EB5" w:rsidRPr="00DF1944">
        <w:rPr>
          <w:rFonts w:ascii="宋体" w:eastAsia="宋体" w:hAnsi="宋体" w:hint="eastAsia"/>
          <w:b/>
          <w:color w:val="AE2948"/>
          <w:sz w:val="21"/>
          <w:szCs w:val="21"/>
        </w:rPr>
        <w:t xml:space="preserve">  </w:t>
      </w: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4918C6" w:rsidP="00AC2EB5">
      <w:pPr>
        <w:spacing w:line="360" w:lineRule="exact"/>
        <w:ind w:leftChars="-203" w:left="814" w:hangingChars="588" w:hanging="1240"/>
        <w:outlineLvl w:val="0"/>
        <w:rPr>
          <w:b/>
          <w:color w:val="00B050"/>
          <w:szCs w:val="21"/>
        </w:rPr>
      </w:pPr>
      <w:r>
        <w:rPr>
          <w:b/>
          <w:noProof/>
          <w:color w:val="00B050"/>
          <w:szCs w:val="21"/>
        </w:rPr>
        <w:drawing>
          <wp:anchor distT="0" distB="0" distL="114300" distR="114300" simplePos="0" relativeHeight="251657216" behindDoc="0" locked="0" layoutInCell="1" allowOverlap="1">
            <wp:simplePos x="0" y="0"/>
            <wp:positionH relativeFrom="column">
              <wp:posOffset>-1076325</wp:posOffset>
            </wp:positionH>
            <wp:positionV relativeFrom="paragraph">
              <wp:posOffset>132715</wp:posOffset>
            </wp:positionV>
            <wp:extent cx="7610475" cy="4495800"/>
            <wp:effectExtent l="0" t="0" r="0" b="0"/>
            <wp:wrapNone/>
            <wp:docPr id="19" name="图片 2" descr="金融创新落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金融创新落地.png"/>
                    <pic:cNvPicPr>
                      <a:picLocks noChangeAspect="1" noChangeArrowheads="1"/>
                    </pic:cNvPicPr>
                  </pic:nvPicPr>
                  <pic:blipFill>
                    <a:blip r:embed="rId13" cstate="print"/>
                    <a:srcRect/>
                    <a:stretch>
                      <a:fillRect/>
                    </a:stretch>
                  </pic:blipFill>
                  <pic:spPr bwMode="auto">
                    <a:xfrm>
                      <a:off x="0" y="0"/>
                      <a:ext cx="7610475" cy="4495800"/>
                    </a:xfrm>
                    <a:prstGeom prst="rect">
                      <a:avLst/>
                    </a:prstGeom>
                    <a:noFill/>
                    <a:ln w="9525">
                      <a:noFill/>
                      <a:miter lim="800000"/>
                      <a:headEnd/>
                      <a:tailEnd/>
                    </a:ln>
                  </pic:spPr>
                </pic:pic>
              </a:graphicData>
            </a:graphic>
          </wp:anchor>
        </w:drawing>
      </w: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Pr="00DF1944" w:rsidRDefault="002C719A" w:rsidP="002C719A">
      <w:pPr>
        <w:pStyle w:val="2"/>
        <w:tabs>
          <w:tab w:val="left" w:pos="2520"/>
        </w:tabs>
        <w:spacing w:line="400" w:lineRule="exact"/>
        <w:ind w:leftChars="-270" w:left="-567" w:firstLine="0"/>
        <w:rPr>
          <w:rFonts w:ascii="Times New Roman" w:eastAsia="宋体"/>
          <w:b/>
          <w:color w:val="AE2948"/>
          <w:sz w:val="21"/>
          <w:szCs w:val="21"/>
        </w:rPr>
      </w:pPr>
      <w:r w:rsidRPr="00DF1944">
        <w:rPr>
          <w:rFonts w:ascii="Times New Roman" w:eastAsia="宋体" w:hint="eastAsia"/>
          <w:b/>
          <w:color w:val="AE2948"/>
          <w:sz w:val="21"/>
          <w:szCs w:val="21"/>
        </w:rPr>
        <w:t>落地</w:t>
      </w: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2C719A" w:rsidRDefault="002C719A" w:rsidP="00AC2EB5">
      <w:pPr>
        <w:spacing w:line="360" w:lineRule="exact"/>
        <w:ind w:leftChars="-203" w:left="814" w:hangingChars="588" w:hanging="1240"/>
        <w:outlineLvl w:val="0"/>
        <w:rPr>
          <w:b/>
          <w:color w:val="00B050"/>
          <w:szCs w:val="21"/>
        </w:rPr>
      </w:pPr>
    </w:p>
    <w:p w:rsidR="00EC1F56" w:rsidRDefault="00EC1F56" w:rsidP="002C719A">
      <w:pPr>
        <w:pStyle w:val="2"/>
        <w:tabs>
          <w:tab w:val="left" w:pos="2520"/>
        </w:tabs>
        <w:spacing w:line="400" w:lineRule="exact"/>
        <w:ind w:leftChars="-270" w:left="-567" w:firstLine="0"/>
        <w:rPr>
          <w:rFonts w:ascii="Times New Roman" w:eastAsia="宋体"/>
          <w:b/>
          <w:color w:val="595959"/>
          <w:sz w:val="21"/>
          <w:szCs w:val="21"/>
        </w:rPr>
      </w:pPr>
    </w:p>
    <w:p w:rsidR="00AC2EB5" w:rsidRPr="00DF1944" w:rsidRDefault="00AC2EB5" w:rsidP="002C719A">
      <w:pPr>
        <w:pStyle w:val="2"/>
        <w:tabs>
          <w:tab w:val="left" w:pos="2520"/>
        </w:tabs>
        <w:spacing w:line="400" w:lineRule="exact"/>
        <w:ind w:leftChars="-270" w:left="-567" w:firstLine="0"/>
        <w:rPr>
          <w:rFonts w:ascii="Times New Roman" w:eastAsia="宋体"/>
          <w:b/>
          <w:color w:val="AE2948"/>
          <w:sz w:val="21"/>
          <w:szCs w:val="21"/>
        </w:rPr>
      </w:pPr>
      <w:r w:rsidRPr="00DF1944">
        <w:rPr>
          <w:rFonts w:ascii="Times New Roman" w:eastAsia="宋体" w:hint="eastAsia"/>
          <w:b/>
          <w:color w:val="AE2948"/>
          <w:sz w:val="21"/>
          <w:szCs w:val="21"/>
        </w:rPr>
        <w:t>北大资源孵化器</w:t>
      </w:r>
    </w:p>
    <w:p w:rsidR="00147B2C" w:rsidRDefault="004918C6" w:rsidP="00AC2EB5">
      <w:pPr>
        <w:spacing w:line="360" w:lineRule="exact"/>
        <w:ind w:leftChars="-203" w:left="814" w:hangingChars="588" w:hanging="1240"/>
        <w:outlineLvl w:val="0"/>
        <w:rPr>
          <w:b/>
          <w:color w:val="00B050"/>
          <w:szCs w:val="21"/>
        </w:rPr>
      </w:pPr>
      <w:r>
        <w:rPr>
          <w:b/>
          <w:noProof/>
          <w:color w:val="00B050"/>
          <w:szCs w:val="21"/>
        </w:rPr>
        <w:drawing>
          <wp:anchor distT="0" distB="0" distL="114300" distR="114300" simplePos="0" relativeHeight="251656192" behindDoc="0" locked="0" layoutInCell="1" allowOverlap="1">
            <wp:simplePos x="0" y="0"/>
            <wp:positionH relativeFrom="column">
              <wp:posOffset>-76200</wp:posOffset>
            </wp:positionH>
            <wp:positionV relativeFrom="paragraph">
              <wp:posOffset>89535</wp:posOffset>
            </wp:positionV>
            <wp:extent cx="5603875" cy="2867025"/>
            <wp:effectExtent l="19050" t="0" r="0" b="0"/>
            <wp:wrapNone/>
            <wp:docPr id="18" name="图片 27" descr="北大资源孵化器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北大资源孵化器1-1.jpg"/>
                    <pic:cNvPicPr>
                      <a:picLocks noChangeAspect="1" noChangeArrowheads="1"/>
                    </pic:cNvPicPr>
                  </pic:nvPicPr>
                  <pic:blipFill>
                    <a:blip r:embed="rId14" cstate="print"/>
                    <a:srcRect/>
                    <a:stretch>
                      <a:fillRect/>
                    </a:stretch>
                  </pic:blipFill>
                  <pic:spPr bwMode="auto">
                    <a:xfrm>
                      <a:off x="0" y="0"/>
                      <a:ext cx="5603875" cy="2867025"/>
                    </a:xfrm>
                    <a:prstGeom prst="rect">
                      <a:avLst/>
                    </a:prstGeom>
                    <a:noFill/>
                    <a:ln w="9525">
                      <a:noFill/>
                      <a:miter lim="800000"/>
                      <a:headEnd/>
                      <a:tailEnd/>
                    </a:ln>
                  </pic:spPr>
                </pic:pic>
              </a:graphicData>
            </a:graphic>
          </wp:anchor>
        </w:drawing>
      </w: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147B2C" w:rsidRPr="00147B2C" w:rsidRDefault="00147B2C" w:rsidP="00AC2EB5">
      <w:pPr>
        <w:spacing w:line="360" w:lineRule="exact"/>
        <w:ind w:leftChars="-203" w:left="814" w:hangingChars="588" w:hanging="1240"/>
        <w:outlineLvl w:val="0"/>
        <w:rPr>
          <w:b/>
          <w:color w:val="00B050"/>
          <w:szCs w:val="21"/>
        </w:rPr>
      </w:pPr>
    </w:p>
    <w:p w:rsidR="00AC2EB5" w:rsidRDefault="00AC2EB5" w:rsidP="00AC2EB5">
      <w:pPr>
        <w:spacing w:line="360" w:lineRule="exact"/>
        <w:ind w:leftChars="-203" w:left="814" w:hangingChars="588" w:hanging="1240"/>
        <w:outlineLvl w:val="0"/>
        <w:rPr>
          <w:b/>
          <w:color w:val="00B050"/>
          <w:szCs w:val="21"/>
        </w:rPr>
      </w:pPr>
    </w:p>
    <w:p w:rsidR="00AC2EB5" w:rsidRDefault="00AC2EB5" w:rsidP="00AC2EB5">
      <w:pPr>
        <w:spacing w:line="360" w:lineRule="exact"/>
        <w:ind w:leftChars="-203" w:left="814" w:hangingChars="588" w:hanging="1240"/>
        <w:outlineLvl w:val="0"/>
        <w:rPr>
          <w:b/>
          <w:color w:val="00B050"/>
          <w:szCs w:val="21"/>
        </w:rPr>
      </w:pPr>
    </w:p>
    <w:p w:rsidR="00147B2C" w:rsidRDefault="00147B2C" w:rsidP="00AC2EB5">
      <w:pPr>
        <w:spacing w:line="360" w:lineRule="exact"/>
        <w:ind w:leftChars="-203" w:left="814" w:hangingChars="588" w:hanging="1240"/>
        <w:outlineLvl w:val="0"/>
        <w:rPr>
          <w:b/>
          <w:color w:val="00B050"/>
          <w:szCs w:val="21"/>
        </w:rPr>
      </w:pPr>
    </w:p>
    <w:p w:rsidR="00A97ADA" w:rsidRDefault="00A97ADA" w:rsidP="00895E4C">
      <w:pPr>
        <w:pStyle w:val="2"/>
        <w:tabs>
          <w:tab w:val="left" w:pos="2520"/>
        </w:tabs>
        <w:spacing w:line="560" w:lineRule="exact"/>
        <w:ind w:leftChars="-270" w:left="-567" w:rightChars="-205" w:right="-430" w:firstLine="0"/>
        <w:rPr>
          <w:rFonts w:ascii="微软雅黑" w:eastAsia="微软雅黑" w:hAnsi="微软雅黑"/>
          <w:b/>
          <w:sz w:val="24"/>
          <w:szCs w:val="24"/>
        </w:rPr>
      </w:pPr>
    </w:p>
    <w:p w:rsidR="00381F5B" w:rsidRDefault="00EA5255" w:rsidP="00895E4C">
      <w:pPr>
        <w:pStyle w:val="2"/>
        <w:tabs>
          <w:tab w:val="left" w:pos="2520"/>
        </w:tabs>
        <w:spacing w:line="560" w:lineRule="exact"/>
        <w:ind w:leftChars="-270" w:left="-567" w:rightChars="-205" w:right="-430" w:firstLine="0"/>
        <w:rPr>
          <w:rFonts w:ascii="微软雅黑" w:eastAsia="微软雅黑" w:hAnsi="微软雅黑"/>
          <w:b/>
          <w:sz w:val="24"/>
          <w:szCs w:val="24"/>
        </w:rPr>
      </w:pPr>
      <w:r>
        <w:rPr>
          <w:rFonts w:ascii="微软雅黑" w:eastAsia="微软雅黑" w:hAnsi="微软雅黑" w:hint="eastAsia"/>
          <w:b/>
          <w:sz w:val="24"/>
          <w:szCs w:val="24"/>
        </w:rPr>
        <w:lastRenderedPageBreak/>
        <w:t>【</w:t>
      </w:r>
      <w:r w:rsidR="00895E4C" w:rsidRPr="009D7DAF">
        <w:rPr>
          <w:rFonts w:ascii="微软雅黑" w:eastAsia="微软雅黑" w:hAnsi="微软雅黑" w:hint="eastAsia"/>
          <w:b/>
          <w:sz w:val="24"/>
          <w:szCs w:val="24"/>
        </w:rPr>
        <w:t>历届北大CEO经济论坛嘉宾</w:t>
      </w:r>
      <w:r>
        <w:rPr>
          <w:rFonts w:ascii="微软雅黑" w:eastAsia="微软雅黑" w:hAnsi="微软雅黑" w:hint="eastAsia"/>
          <w:b/>
          <w:sz w:val="24"/>
          <w:szCs w:val="24"/>
        </w:rPr>
        <w:t>】</w:t>
      </w:r>
    </w:p>
    <w:p w:rsidR="00F569C8" w:rsidRPr="00F569C8" w:rsidRDefault="00F569C8" w:rsidP="00895E4C">
      <w:pPr>
        <w:pStyle w:val="2"/>
        <w:tabs>
          <w:tab w:val="left" w:pos="2520"/>
        </w:tabs>
        <w:spacing w:line="560" w:lineRule="exact"/>
        <w:ind w:leftChars="-270" w:left="-567" w:rightChars="-205" w:right="-430" w:firstLine="0"/>
        <w:rPr>
          <w:rFonts w:ascii="微软雅黑" w:eastAsia="微软雅黑" w:hAnsi="微软雅黑"/>
          <w:b/>
          <w:sz w:val="52"/>
          <w:szCs w:val="52"/>
        </w:rPr>
      </w:pPr>
    </w:p>
    <w:tbl>
      <w:tblPr>
        <w:tblW w:w="9889" w:type="dxa"/>
        <w:tblInd w:w="-567" w:type="dxa"/>
        <w:tblBorders>
          <w:insideV w:val="single" w:sz="8" w:space="0" w:color="595959"/>
        </w:tblBorders>
        <w:tblLook w:val="04A0"/>
      </w:tblPr>
      <w:tblGrid>
        <w:gridCol w:w="1101"/>
        <w:gridCol w:w="3969"/>
        <w:gridCol w:w="1134"/>
        <w:gridCol w:w="3685"/>
      </w:tblGrid>
      <w:tr w:rsidR="003E4143" w:rsidRPr="00EA5255" w:rsidTr="005854DF">
        <w:tc>
          <w:tcPr>
            <w:tcW w:w="9889" w:type="dxa"/>
            <w:gridSpan w:val="4"/>
            <w:tcBorders>
              <w:bottom w:val="nil"/>
            </w:tcBorders>
          </w:tcPr>
          <w:p w:rsidR="003E4143" w:rsidRPr="005854DF" w:rsidRDefault="003E4143" w:rsidP="005854DF">
            <w:pPr>
              <w:spacing w:line="460" w:lineRule="exact"/>
              <w:rPr>
                <w:rFonts w:ascii="微软雅黑" w:eastAsia="微软雅黑" w:hAnsi="微软雅黑"/>
                <w:b/>
                <w:color w:val="8E242F"/>
                <w:sz w:val="24"/>
              </w:rPr>
            </w:pPr>
            <w:r w:rsidRPr="005854DF">
              <w:rPr>
                <w:rFonts w:ascii="微软雅黑" w:eastAsia="微软雅黑" w:hAnsi="微软雅黑" w:hint="eastAsia"/>
                <w:b/>
                <w:color w:val="8E242F"/>
                <w:sz w:val="24"/>
              </w:rPr>
              <w:t>“全球金融危机下中国经济的机遇与挑战”——北京大学CEO经济论坛（2008）</w:t>
            </w:r>
          </w:p>
        </w:tc>
      </w:tr>
      <w:tr w:rsidR="003E4143" w:rsidRPr="00EA5255" w:rsidTr="005854DF">
        <w:tc>
          <w:tcPr>
            <w:tcW w:w="1101" w:type="dxa"/>
            <w:tcBorders>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 xml:space="preserve">成思危 </w:t>
            </w:r>
          </w:p>
        </w:tc>
        <w:tc>
          <w:tcPr>
            <w:tcW w:w="3969"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原全国人大常委会</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 xml:space="preserve">副委员长  </w:t>
            </w:r>
          </w:p>
        </w:tc>
        <w:tc>
          <w:tcPr>
            <w:tcW w:w="1134"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龙永图</w:t>
            </w:r>
          </w:p>
        </w:tc>
        <w:tc>
          <w:tcPr>
            <w:tcW w:w="3685" w:type="dxa"/>
            <w:tcBorders>
              <w:left w:val="nil"/>
              <w:bottom w:val="nil"/>
            </w:tcBorders>
          </w:tcPr>
          <w:p w:rsidR="003E4143" w:rsidRPr="005854DF" w:rsidRDefault="00EA18D9"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博鳌亚洲论坛原秘书长</w:t>
            </w:r>
          </w:p>
        </w:tc>
      </w:tr>
      <w:tr w:rsidR="003E4143" w:rsidRPr="00EA5255" w:rsidTr="005854DF">
        <w:tc>
          <w:tcPr>
            <w:tcW w:w="1101" w:type="dxa"/>
            <w:tcBorders>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易  纲</w:t>
            </w:r>
          </w:p>
        </w:tc>
        <w:tc>
          <w:tcPr>
            <w:tcW w:w="3969"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中国人民银行副</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行长</w:t>
            </w:r>
          </w:p>
        </w:tc>
        <w:tc>
          <w:tcPr>
            <w:tcW w:w="1134"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樊  纲</w:t>
            </w:r>
          </w:p>
        </w:tc>
        <w:tc>
          <w:tcPr>
            <w:tcW w:w="3685" w:type="dxa"/>
            <w:tcBorders>
              <w:left w:val="nil"/>
              <w:bottom w:val="nil"/>
            </w:tcBorders>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国民经济研究所</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所长</w:t>
            </w:r>
          </w:p>
        </w:tc>
      </w:tr>
      <w:tr w:rsidR="003E4143" w:rsidRPr="00EA5255" w:rsidTr="005854DF">
        <w:tc>
          <w:tcPr>
            <w:tcW w:w="1101" w:type="dxa"/>
            <w:tcBorders>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许小年</w:t>
            </w:r>
            <w:r w:rsidRPr="005854DF">
              <w:rPr>
                <w:rFonts w:ascii="楷体" w:eastAsia="楷体" w:hAnsi="楷体"/>
                <w:b/>
                <w:sz w:val="21"/>
                <w:szCs w:val="21"/>
              </w:rPr>
              <w:t xml:space="preserve"> </w:t>
            </w:r>
          </w:p>
        </w:tc>
        <w:tc>
          <w:tcPr>
            <w:tcW w:w="3969"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中欧国际工商管理学院</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教授</w:t>
            </w:r>
          </w:p>
        </w:tc>
        <w:tc>
          <w:tcPr>
            <w:tcW w:w="1134"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肖  耿</w:t>
            </w:r>
          </w:p>
        </w:tc>
        <w:tc>
          <w:tcPr>
            <w:tcW w:w="3685" w:type="dxa"/>
            <w:tcBorders>
              <w:left w:val="nil"/>
              <w:bottom w:val="nil"/>
            </w:tcBorders>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清华—布鲁金斯中心</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主任</w:t>
            </w:r>
          </w:p>
        </w:tc>
      </w:tr>
      <w:tr w:rsidR="003E4143" w:rsidRPr="00EA5255" w:rsidTr="005854DF">
        <w:tc>
          <w:tcPr>
            <w:tcW w:w="1101" w:type="dxa"/>
            <w:tcBorders>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黄益平</w:t>
            </w:r>
          </w:p>
        </w:tc>
        <w:tc>
          <w:tcPr>
            <w:tcW w:w="3969" w:type="dxa"/>
            <w:tcBorders>
              <w:left w:val="nil"/>
              <w:right w:val="nil"/>
            </w:tcBorders>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花旗银行亚太区首席</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经济学家</w:t>
            </w:r>
          </w:p>
        </w:tc>
        <w:tc>
          <w:tcPr>
            <w:tcW w:w="1134" w:type="dxa"/>
            <w:tcBorders>
              <w:left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汤  敏</w:t>
            </w:r>
            <w:r w:rsidRPr="005854DF">
              <w:rPr>
                <w:rFonts w:ascii="楷体" w:eastAsia="楷体" w:hAnsi="楷体"/>
                <w:b/>
                <w:sz w:val="21"/>
                <w:szCs w:val="21"/>
              </w:rPr>
              <w:t xml:space="preserve"> </w:t>
            </w:r>
          </w:p>
        </w:tc>
        <w:tc>
          <w:tcPr>
            <w:tcW w:w="3685" w:type="dxa"/>
            <w:tcBorders>
              <w:left w:val="nil"/>
            </w:tcBorders>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中国发展研究基金会</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副秘书长</w:t>
            </w:r>
          </w:p>
        </w:tc>
      </w:tr>
    </w:tbl>
    <w:p w:rsidR="009D4F3F" w:rsidRPr="009D4F3F" w:rsidRDefault="00DD7D2C" w:rsidP="003E4143">
      <w:pPr>
        <w:pStyle w:val="2"/>
        <w:tabs>
          <w:tab w:val="left" w:pos="2520"/>
        </w:tabs>
        <w:spacing w:line="400" w:lineRule="exact"/>
        <w:ind w:leftChars="-270" w:left="-567" w:rightChars="-205" w:right="-430" w:firstLineChars="67" w:firstLine="141"/>
        <w:rPr>
          <w:rFonts w:ascii="汉仪书宋二简" w:eastAsia="汉仪书宋二简"/>
          <w:sz w:val="21"/>
          <w:szCs w:val="21"/>
        </w:rPr>
      </w:pPr>
      <w:r>
        <w:rPr>
          <w:rFonts w:ascii="汉仪书宋二简" w:eastAsia="汉仪书宋二简" w:hint="eastAsia"/>
          <w:sz w:val="21"/>
          <w:szCs w:val="21"/>
        </w:rPr>
        <w:t xml:space="preserve">            </w:t>
      </w:r>
    </w:p>
    <w:tbl>
      <w:tblPr>
        <w:tblW w:w="9889" w:type="dxa"/>
        <w:tblInd w:w="-567" w:type="dxa"/>
        <w:tblBorders>
          <w:insideV w:val="single" w:sz="8" w:space="0" w:color="595959"/>
        </w:tblBorders>
        <w:tblLook w:val="04A0"/>
      </w:tblPr>
      <w:tblGrid>
        <w:gridCol w:w="1101"/>
        <w:gridCol w:w="3969"/>
        <w:gridCol w:w="1134"/>
        <w:gridCol w:w="3685"/>
      </w:tblGrid>
      <w:tr w:rsidR="003E4143" w:rsidRPr="00EA5255" w:rsidTr="005854DF">
        <w:tc>
          <w:tcPr>
            <w:tcW w:w="9889" w:type="dxa"/>
            <w:gridSpan w:val="4"/>
            <w:tcBorders>
              <w:bottom w:val="nil"/>
            </w:tcBorders>
          </w:tcPr>
          <w:p w:rsidR="003E4143" w:rsidRPr="005854DF" w:rsidRDefault="003E4143" w:rsidP="005854DF">
            <w:pPr>
              <w:spacing w:line="460" w:lineRule="exact"/>
              <w:rPr>
                <w:rFonts w:ascii="微软雅黑" w:eastAsia="微软雅黑" w:hAnsi="微软雅黑"/>
                <w:b/>
                <w:color w:val="8E242F"/>
                <w:sz w:val="24"/>
              </w:rPr>
            </w:pPr>
            <w:r w:rsidRPr="005854DF">
              <w:rPr>
                <w:rFonts w:ascii="微软雅黑" w:eastAsia="微软雅黑" w:hAnsi="微软雅黑" w:hint="eastAsia"/>
                <w:b/>
                <w:color w:val="8E242F"/>
                <w:sz w:val="24"/>
              </w:rPr>
              <w:t>“通往经济复苏之路”——北京大学CEO经济论坛（2009）</w:t>
            </w:r>
          </w:p>
        </w:tc>
      </w:tr>
      <w:tr w:rsidR="008A465D" w:rsidRPr="00EA5255" w:rsidTr="005854DF">
        <w:tc>
          <w:tcPr>
            <w:tcW w:w="1101" w:type="dxa"/>
            <w:tcBorders>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李  扬</w:t>
            </w:r>
          </w:p>
        </w:tc>
        <w:tc>
          <w:tcPr>
            <w:tcW w:w="3969" w:type="dxa"/>
            <w:tcBorders>
              <w:left w:val="nil"/>
              <w:bottom w:val="nil"/>
              <w:right w:val="nil"/>
            </w:tcBorders>
            <w:vAlign w:val="center"/>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中国社会科学院</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院长</w:t>
            </w:r>
          </w:p>
        </w:tc>
        <w:tc>
          <w:tcPr>
            <w:tcW w:w="1134"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谢  平</w:t>
            </w:r>
          </w:p>
        </w:tc>
        <w:tc>
          <w:tcPr>
            <w:tcW w:w="3685" w:type="dxa"/>
            <w:tcBorders>
              <w:left w:val="nil"/>
              <w:bottom w:val="nil"/>
            </w:tcBorders>
            <w:vAlign w:val="center"/>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中央汇金投资有限责任公司</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总经理</w:t>
            </w:r>
          </w:p>
        </w:tc>
      </w:tr>
      <w:tr w:rsidR="008A465D" w:rsidRPr="00EA5255" w:rsidTr="005854DF">
        <w:tc>
          <w:tcPr>
            <w:tcW w:w="1101" w:type="dxa"/>
            <w:tcBorders>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樊  纲</w:t>
            </w:r>
            <w:r w:rsidRPr="005854DF">
              <w:rPr>
                <w:rFonts w:ascii="楷体" w:eastAsia="楷体" w:hAnsi="楷体"/>
                <w:b/>
                <w:sz w:val="21"/>
                <w:szCs w:val="21"/>
              </w:rPr>
              <w:t xml:space="preserve"> </w:t>
            </w:r>
          </w:p>
        </w:tc>
        <w:tc>
          <w:tcPr>
            <w:tcW w:w="3969" w:type="dxa"/>
            <w:tcBorders>
              <w:left w:val="nil"/>
              <w:bottom w:val="nil"/>
              <w:right w:val="nil"/>
            </w:tcBorders>
            <w:vAlign w:val="center"/>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国民经济研究所</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所长</w:t>
            </w:r>
          </w:p>
        </w:tc>
        <w:tc>
          <w:tcPr>
            <w:tcW w:w="1134"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曹远征</w:t>
            </w:r>
          </w:p>
        </w:tc>
        <w:tc>
          <w:tcPr>
            <w:tcW w:w="3685" w:type="dxa"/>
            <w:tcBorders>
              <w:left w:val="nil"/>
              <w:bottom w:val="nil"/>
            </w:tcBorders>
            <w:vAlign w:val="center"/>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中银国际控股有限公司首席</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经济学家</w:t>
            </w:r>
          </w:p>
        </w:tc>
      </w:tr>
      <w:tr w:rsidR="003E4143" w:rsidRPr="00EA5255" w:rsidTr="005854DF">
        <w:tc>
          <w:tcPr>
            <w:tcW w:w="1101" w:type="dxa"/>
            <w:tcBorders>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巴曙松</w:t>
            </w:r>
          </w:p>
        </w:tc>
        <w:tc>
          <w:tcPr>
            <w:tcW w:w="3969" w:type="dxa"/>
            <w:tcBorders>
              <w:left w:val="nil"/>
              <w:right w:val="nil"/>
            </w:tcBorders>
            <w:vAlign w:val="center"/>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国务院发展研究中心金融研究所副所长</w:t>
            </w:r>
          </w:p>
        </w:tc>
        <w:tc>
          <w:tcPr>
            <w:tcW w:w="1134" w:type="dxa"/>
            <w:tcBorders>
              <w:left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沈明高</w:t>
            </w:r>
          </w:p>
        </w:tc>
        <w:tc>
          <w:tcPr>
            <w:tcW w:w="3685" w:type="dxa"/>
            <w:tcBorders>
              <w:left w:val="nil"/>
            </w:tcBorders>
            <w:vAlign w:val="center"/>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花旗银行大中华区首席</w:t>
            </w:r>
            <w:r w:rsidR="009D38EC"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经济学家</w:t>
            </w:r>
          </w:p>
        </w:tc>
      </w:tr>
    </w:tbl>
    <w:p w:rsidR="009D7DAF" w:rsidRPr="009D4F3F" w:rsidRDefault="009D7DAF" w:rsidP="009D4F3F">
      <w:pPr>
        <w:pStyle w:val="2"/>
        <w:tabs>
          <w:tab w:val="left" w:pos="2520"/>
        </w:tabs>
        <w:spacing w:line="400" w:lineRule="atLeast"/>
        <w:ind w:leftChars="-270" w:left="-567" w:rightChars="-205" w:right="-430" w:firstLineChars="67" w:firstLine="141"/>
        <w:rPr>
          <w:rFonts w:ascii="汉仪书宋二简" w:eastAsia="汉仪书宋二简"/>
          <w:sz w:val="21"/>
          <w:szCs w:val="21"/>
        </w:rPr>
      </w:pPr>
    </w:p>
    <w:tbl>
      <w:tblPr>
        <w:tblW w:w="9889" w:type="dxa"/>
        <w:tblInd w:w="-567" w:type="dxa"/>
        <w:tblBorders>
          <w:insideV w:val="single" w:sz="8" w:space="0" w:color="595959"/>
        </w:tblBorders>
        <w:tblLook w:val="04A0"/>
      </w:tblPr>
      <w:tblGrid>
        <w:gridCol w:w="1101"/>
        <w:gridCol w:w="3969"/>
        <w:gridCol w:w="1134"/>
        <w:gridCol w:w="3685"/>
      </w:tblGrid>
      <w:tr w:rsidR="003E4143" w:rsidRPr="00EA5255" w:rsidTr="005854DF">
        <w:tc>
          <w:tcPr>
            <w:tcW w:w="9889" w:type="dxa"/>
            <w:gridSpan w:val="4"/>
            <w:tcBorders>
              <w:bottom w:val="nil"/>
            </w:tcBorders>
          </w:tcPr>
          <w:p w:rsidR="003E4143" w:rsidRPr="005854DF" w:rsidRDefault="003E4143" w:rsidP="005854DF">
            <w:pPr>
              <w:spacing w:line="460" w:lineRule="exact"/>
              <w:rPr>
                <w:rFonts w:ascii="微软雅黑" w:eastAsia="微软雅黑" w:hAnsi="微软雅黑"/>
                <w:b/>
                <w:color w:val="8E242F"/>
                <w:sz w:val="24"/>
              </w:rPr>
            </w:pPr>
            <w:r w:rsidRPr="005854DF">
              <w:rPr>
                <w:rFonts w:ascii="微软雅黑" w:eastAsia="微软雅黑" w:hAnsi="微软雅黑" w:hint="eastAsia"/>
                <w:b/>
                <w:color w:val="8E242F"/>
                <w:sz w:val="24"/>
              </w:rPr>
              <w:t>“开放条件下中国宏观经济的内外平衡”——北京大学CEO经济论坛（2010）</w:t>
            </w:r>
          </w:p>
        </w:tc>
      </w:tr>
      <w:tr w:rsidR="003E4143" w:rsidRPr="00EA5255" w:rsidTr="005854DF">
        <w:tc>
          <w:tcPr>
            <w:tcW w:w="1101" w:type="dxa"/>
            <w:tcBorders>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龙永图</w:t>
            </w:r>
          </w:p>
        </w:tc>
        <w:tc>
          <w:tcPr>
            <w:tcW w:w="3969"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博鳌亚洲论坛原秘书长</w:t>
            </w:r>
          </w:p>
        </w:tc>
        <w:tc>
          <w:tcPr>
            <w:tcW w:w="1134" w:type="dxa"/>
            <w:tcBorders>
              <w:left w:val="nil"/>
              <w:bottom w:val="nil"/>
              <w:right w:val="nil"/>
            </w:tcBorders>
          </w:tcPr>
          <w:p w:rsidR="003E4143" w:rsidRPr="005854DF" w:rsidRDefault="003E4143"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沈联涛</w:t>
            </w:r>
          </w:p>
        </w:tc>
        <w:tc>
          <w:tcPr>
            <w:tcW w:w="3685" w:type="dxa"/>
            <w:tcBorders>
              <w:left w:val="nil"/>
              <w:bottom w:val="nil"/>
            </w:tcBorders>
          </w:tcPr>
          <w:p w:rsidR="003E4143"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银监会首席顾问</w:t>
            </w:r>
          </w:p>
        </w:tc>
      </w:tr>
      <w:tr w:rsidR="003E4143" w:rsidRPr="00EA5255" w:rsidTr="005854DF">
        <w:tc>
          <w:tcPr>
            <w:tcW w:w="1101" w:type="dxa"/>
            <w:tcBorders>
              <w:bottom w:val="nil"/>
              <w:right w:val="nil"/>
            </w:tcBorders>
          </w:tcPr>
          <w:p w:rsidR="003E4143"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余永定</w:t>
            </w:r>
          </w:p>
        </w:tc>
        <w:tc>
          <w:tcPr>
            <w:tcW w:w="3969" w:type="dxa"/>
            <w:tcBorders>
              <w:left w:val="nil"/>
              <w:bottom w:val="nil"/>
              <w:right w:val="nil"/>
            </w:tcBorders>
          </w:tcPr>
          <w:p w:rsidR="003E4143"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中国世界经济学会 会长</w:t>
            </w:r>
          </w:p>
        </w:tc>
        <w:tc>
          <w:tcPr>
            <w:tcW w:w="1134" w:type="dxa"/>
            <w:tcBorders>
              <w:left w:val="nil"/>
              <w:bottom w:val="nil"/>
              <w:right w:val="nil"/>
            </w:tcBorders>
          </w:tcPr>
          <w:p w:rsidR="003E4143"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樊  纲</w:t>
            </w:r>
          </w:p>
        </w:tc>
        <w:tc>
          <w:tcPr>
            <w:tcW w:w="3685" w:type="dxa"/>
            <w:tcBorders>
              <w:left w:val="nil"/>
              <w:bottom w:val="nil"/>
            </w:tcBorders>
          </w:tcPr>
          <w:p w:rsidR="003E4143"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国民经济研究所 所长</w:t>
            </w:r>
          </w:p>
        </w:tc>
      </w:tr>
      <w:tr w:rsidR="003E4143" w:rsidRPr="00EA5255" w:rsidTr="005854DF">
        <w:tc>
          <w:tcPr>
            <w:tcW w:w="1101" w:type="dxa"/>
            <w:tcBorders>
              <w:right w:val="nil"/>
            </w:tcBorders>
          </w:tcPr>
          <w:p w:rsidR="003E4143"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连  平</w:t>
            </w:r>
          </w:p>
        </w:tc>
        <w:tc>
          <w:tcPr>
            <w:tcW w:w="3969" w:type="dxa"/>
            <w:tcBorders>
              <w:left w:val="nil"/>
              <w:right w:val="nil"/>
            </w:tcBorders>
          </w:tcPr>
          <w:p w:rsidR="003E4143"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交通银行首席经济学家</w:t>
            </w:r>
          </w:p>
        </w:tc>
        <w:tc>
          <w:tcPr>
            <w:tcW w:w="1134" w:type="dxa"/>
            <w:tcBorders>
              <w:left w:val="nil"/>
              <w:right w:val="nil"/>
            </w:tcBorders>
          </w:tcPr>
          <w:p w:rsidR="003E4143" w:rsidRPr="00EA5255" w:rsidRDefault="003E4143" w:rsidP="005854DF">
            <w:pPr>
              <w:spacing w:line="460" w:lineRule="exact"/>
            </w:pPr>
          </w:p>
        </w:tc>
        <w:tc>
          <w:tcPr>
            <w:tcW w:w="3685" w:type="dxa"/>
            <w:tcBorders>
              <w:left w:val="nil"/>
            </w:tcBorders>
          </w:tcPr>
          <w:p w:rsidR="003E4143" w:rsidRPr="00EA5255" w:rsidRDefault="003E4143" w:rsidP="005854DF">
            <w:pPr>
              <w:spacing w:line="460" w:lineRule="exact"/>
            </w:pPr>
          </w:p>
        </w:tc>
      </w:tr>
    </w:tbl>
    <w:p w:rsidR="009D4F3F" w:rsidRPr="009D4F3F" w:rsidRDefault="009D4F3F" w:rsidP="00EA5255">
      <w:pPr>
        <w:pStyle w:val="2"/>
        <w:tabs>
          <w:tab w:val="left" w:pos="2520"/>
        </w:tabs>
        <w:spacing w:line="400" w:lineRule="exact"/>
        <w:ind w:leftChars="-270" w:left="-567" w:rightChars="-205" w:right="-430" w:firstLineChars="67" w:firstLine="141"/>
        <w:rPr>
          <w:rFonts w:ascii="汉仪书宋二简" w:eastAsia="汉仪书宋二简"/>
          <w:sz w:val="21"/>
          <w:szCs w:val="21"/>
        </w:rPr>
      </w:pPr>
    </w:p>
    <w:tbl>
      <w:tblPr>
        <w:tblW w:w="9889" w:type="dxa"/>
        <w:tblInd w:w="-567" w:type="dxa"/>
        <w:tblBorders>
          <w:insideV w:val="single" w:sz="8" w:space="0" w:color="595959"/>
        </w:tblBorders>
        <w:tblLook w:val="04A0"/>
      </w:tblPr>
      <w:tblGrid>
        <w:gridCol w:w="1101"/>
        <w:gridCol w:w="3969"/>
        <w:gridCol w:w="1134"/>
        <w:gridCol w:w="3685"/>
      </w:tblGrid>
      <w:tr w:rsidR="009D38EC" w:rsidRPr="00EA5255" w:rsidTr="005854DF">
        <w:tc>
          <w:tcPr>
            <w:tcW w:w="9889" w:type="dxa"/>
            <w:gridSpan w:val="4"/>
            <w:tcBorders>
              <w:bottom w:val="nil"/>
            </w:tcBorders>
          </w:tcPr>
          <w:p w:rsidR="009D38EC" w:rsidRPr="005854DF" w:rsidRDefault="009D38EC" w:rsidP="005854DF">
            <w:pPr>
              <w:spacing w:line="460" w:lineRule="exact"/>
              <w:rPr>
                <w:rFonts w:ascii="微软雅黑" w:eastAsia="微软雅黑" w:hAnsi="微软雅黑"/>
                <w:b/>
                <w:color w:val="8E242F"/>
                <w:sz w:val="24"/>
              </w:rPr>
            </w:pPr>
            <w:r w:rsidRPr="005854DF">
              <w:rPr>
                <w:rFonts w:ascii="微软雅黑" w:eastAsia="微软雅黑" w:hAnsi="微软雅黑" w:hint="eastAsia"/>
                <w:b/>
                <w:color w:val="8E242F"/>
                <w:sz w:val="24"/>
              </w:rPr>
              <w:t>“世界经济波动中的中国金融：改革与发展” ——北京大学CEO经济论坛（2011）</w:t>
            </w:r>
          </w:p>
        </w:tc>
      </w:tr>
      <w:tr w:rsidR="009D38EC" w:rsidRPr="00EA5255" w:rsidTr="005854DF">
        <w:tc>
          <w:tcPr>
            <w:tcW w:w="1101" w:type="dxa"/>
            <w:tcBorders>
              <w:bottom w:val="nil"/>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吴晓灵</w:t>
            </w:r>
          </w:p>
        </w:tc>
        <w:tc>
          <w:tcPr>
            <w:tcW w:w="3969" w:type="dxa"/>
            <w:tcBorders>
              <w:left w:val="nil"/>
              <w:bottom w:val="nil"/>
              <w:right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全国人大常委会财经委 副主任委员</w:t>
            </w:r>
          </w:p>
        </w:tc>
        <w:tc>
          <w:tcPr>
            <w:tcW w:w="1134" w:type="dxa"/>
            <w:tcBorders>
              <w:left w:val="nil"/>
              <w:bottom w:val="nil"/>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樊  纲</w:t>
            </w:r>
          </w:p>
        </w:tc>
        <w:tc>
          <w:tcPr>
            <w:tcW w:w="3685" w:type="dxa"/>
            <w:tcBorders>
              <w:left w:val="nil"/>
              <w:bottom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国民经济研究所 所长</w:t>
            </w:r>
          </w:p>
        </w:tc>
      </w:tr>
      <w:tr w:rsidR="009D38EC" w:rsidRPr="00EA5255" w:rsidTr="005854DF">
        <w:tc>
          <w:tcPr>
            <w:tcW w:w="1101" w:type="dxa"/>
            <w:tcBorders>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龚方雄</w:t>
            </w:r>
          </w:p>
        </w:tc>
        <w:tc>
          <w:tcPr>
            <w:tcW w:w="3969" w:type="dxa"/>
            <w:tcBorders>
              <w:left w:val="nil"/>
              <w:right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摩根大通中国区董事 总经理</w:t>
            </w:r>
          </w:p>
        </w:tc>
        <w:tc>
          <w:tcPr>
            <w:tcW w:w="1134" w:type="dxa"/>
            <w:tcBorders>
              <w:left w:val="nil"/>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张燕生</w:t>
            </w:r>
          </w:p>
        </w:tc>
        <w:tc>
          <w:tcPr>
            <w:tcW w:w="3685" w:type="dxa"/>
            <w:tcBorders>
              <w:left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国家发改委对外经济研究所 所长</w:t>
            </w:r>
          </w:p>
        </w:tc>
      </w:tr>
    </w:tbl>
    <w:p w:rsidR="000C6D6E" w:rsidRPr="009D38EC" w:rsidRDefault="000C6D6E" w:rsidP="00EA5255">
      <w:pPr>
        <w:pStyle w:val="2"/>
        <w:tabs>
          <w:tab w:val="left" w:pos="2520"/>
        </w:tabs>
        <w:spacing w:line="400" w:lineRule="exact"/>
        <w:ind w:leftChars="-270" w:left="-567" w:rightChars="-205" w:right="-430" w:firstLineChars="67" w:firstLine="141"/>
        <w:rPr>
          <w:rFonts w:ascii="汉仪书宋二简" w:eastAsia="汉仪书宋二简"/>
          <w:sz w:val="21"/>
          <w:szCs w:val="21"/>
        </w:rPr>
      </w:pPr>
    </w:p>
    <w:tbl>
      <w:tblPr>
        <w:tblW w:w="9889" w:type="dxa"/>
        <w:tblInd w:w="-567" w:type="dxa"/>
        <w:tblBorders>
          <w:insideV w:val="single" w:sz="8" w:space="0" w:color="595959"/>
        </w:tblBorders>
        <w:tblLook w:val="04A0"/>
      </w:tblPr>
      <w:tblGrid>
        <w:gridCol w:w="1101"/>
        <w:gridCol w:w="3969"/>
        <w:gridCol w:w="1134"/>
        <w:gridCol w:w="3685"/>
      </w:tblGrid>
      <w:tr w:rsidR="009D38EC" w:rsidTr="005854DF">
        <w:tc>
          <w:tcPr>
            <w:tcW w:w="9889" w:type="dxa"/>
            <w:gridSpan w:val="4"/>
            <w:tcBorders>
              <w:bottom w:val="nil"/>
            </w:tcBorders>
          </w:tcPr>
          <w:p w:rsidR="009D38EC" w:rsidRPr="005854DF" w:rsidRDefault="009D38EC" w:rsidP="005854DF">
            <w:pPr>
              <w:spacing w:line="460" w:lineRule="exact"/>
              <w:rPr>
                <w:rFonts w:ascii="微软雅黑" w:eastAsia="微软雅黑" w:hAnsi="微软雅黑"/>
                <w:b/>
                <w:color w:val="8E242F"/>
                <w:sz w:val="24"/>
              </w:rPr>
            </w:pPr>
            <w:r w:rsidRPr="005854DF">
              <w:rPr>
                <w:rFonts w:ascii="微软雅黑" w:eastAsia="微软雅黑" w:hAnsi="微软雅黑" w:hint="eastAsia"/>
                <w:b/>
                <w:color w:val="8E242F"/>
                <w:sz w:val="24"/>
              </w:rPr>
              <w:t>“转型中的中国经济与金融”---北京大学CEO经济论坛（2012）</w:t>
            </w:r>
          </w:p>
        </w:tc>
      </w:tr>
      <w:tr w:rsidR="008A465D" w:rsidTr="005854DF">
        <w:tc>
          <w:tcPr>
            <w:tcW w:w="1101" w:type="dxa"/>
            <w:tcBorders>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海  闻</w:t>
            </w:r>
          </w:p>
        </w:tc>
        <w:tc>
          <w:tcPr>
            <w:tcW w:w="3969" w:type="dxa"/>
            <w:tcBorders>
              <w:left w:val="nil"/>
              <w:right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北京大学原副校长</w:t>
            </w:r>
          </w:p>
        </w:tc>
        <w:tc>
          <w:tcPr>
            <w:tcW w:w="1134" w:type="dxa"/>
            <w:tcBorders>
              <w:left w:val="nil"/>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姚景源</w:t>
            </w:r>
          </w:p>
        </w:tc>
        <w:tc>
          <w:tcPr>
            <w:tcW w:w="3685" w:type="dxa"/>
            <w:tcBorders>
              <w:left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原国家统计局总经济师</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新闻发言人</w:t>
            </w:r>
          </w:p>
        </w:tc>
      </w:tr>
      <w:tr w:rsidR="009D38EC" w:rsidTr="005854DF">
        <w:tc>
          <w:tcPr>
            <w:tcW w:w="1101" w:type="dxa"/>
            <w:tcBorders>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余  斌</w:t>
            </w:r>
          </w:p>
        </w:tc>
        <w:tc>
          <w:tcPr>
            <w:tcW w:w="3969" w:type="dxa"/>
            <w:tcBorders>
              <w:left w:val="nil"/>
              <w:right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国务院发展研究中心宏观经济研究部长</w:t>
            </w:r>
          </w:p>
        </w:tc>
        <w:tc>
          <w:tcPr>
            <w:tcW w:w="1134" w:type="dxa"/>
            <w:tcBorders>
              <w:left w:val="nil"/>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方星海</w:t>
            </w:r>
          </w:p>
        </w:tc>
        <w:tc>
          <w:tcPr>
            <w:tcW w:w="3685" w:type="dxa"/>
            <w:tcBorders>
              <w:left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上海市金融服务办公室</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主任</w:t>
            </w:r>
          </w:p>
        </w:tc>
      </w:tr>
      <w:tr w:rsidR="009D38EC" w:rsidTr="005854DF">
        <w:tc>
          <w:tcPr>
            <w:tcW w:w="1101" w:type="dxa"/>
            <w:tcBorders>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王建业</w:t>
            </w:r>
          </w:p>
        </w:tc>
        <w:tc>
          <w:tcPr>
            <w:tcW w:w="3969" w:type="dxa"/>
            <w:tcBorders>
              <w:left w:val="nil"/>
              <w:right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中国进出口银行行长顾问</w:t>
            </w:r>
          </w:p>
        </w:tc>
        <w:tc>
          <w:tcPr>
            <w:tcW w:w="1134" w:type="dxa"/>
            <w:tcBorders>
              <w:left w:val="nil"/>
              <w:right w:val="nil"/>
            </w:tcBorders>
          </w:tcPr>
          <w:p w:rsidR="009D38EC" w:rsidRPr="005854DF" w:rsidRDefault="009D38EC" w:rsidP="005854DF">
            <w:pPr>
              <w:pStyle w:val="2"/>
              <w:tabs>
                <w:tab w:val="left" w:pos="2520"/>
              </w:tabs>
              <w:spacing w:line="460" w:lineRule="exact"/>
              <w:ind w:rightChars="-205" w:right="-430" w:firstLine="0"/>
              <w:rPr>
                <w:rFonts w:ascii="楷体" w:eastAsia="楷体" w:hAnsi="楷体"/>
                <w:b/>
                <w:sz w:val="21"/>
                <w:szCs w:val="21"/>
              </w:rPr>
            </w:pPr>
            <w:r w:rsidRPr="005854DF">
              <w:rPr>
                <w:rFonts w:ascii="楷体" w:eastAsia="楷体" w:hAnsi="楷体" w:hint="eastAsia"/>
                <w:b/>
                <w:sz w:val="21"/>
                <w:szCs w:val="21"/>
              </w:rPr>
              <w:t>黄海洲</w:t>
            </w:r>
          </w:p>
        </w:tc>
        <w:tc>
          <w:tcPr>
            <w:tcW w:w="3685" w:type="dxa"/>
            <w:tcBorders>
              <w:left w:val="nil"/>
            </w:tcBorders>
          </w:tcPr>
          <w:p w:rsidR="009D38EC" w:rsidRPr="005854DF" w:rsidRDefault="009D38EC" w:rsidP="005854DF">
            <w:pPr>
              <w:pStyle w:val="2"/>
              <w:tabs>
                <w:tab w:val="left" w:pos="2520"/>
              </w:tabs>
              <w:spacing w:line="46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中金公司首席策略师</w:t>
            </w:r>
          </w:p>
        </w:tc>
      </w:tr>
    </w:tbl>
    <w:p w:rsidR="000C6D6E" w:rsidRPr="009D38EC" w:rsidRDefault="000C6D6E" w:rsidP="00EA5255">
      <w:pPr>
        <w:pStyle w:val="2"/>
        <w:tabs>
          <w:tab w:val="left" w:pos="2520"/>
        </w:tabs>
        <w:spacing w:line="400" w:lineRule="exact"/>
        <w:ind w:leftChars="-270" w:left="-567" w:rightChars="-205" w:right="-430" w:firstLineChars="67" w:firstLine="141"/>
        <w:rPr>
          <w:rFonts w:ascii="汉仪书宋二简" w:eastAsia="汉仪书宋二简"/>
          <w:sz w:val="21"/>
          <w:szCs w:val="21"/>
        </w:rPr>
      </w:pPr>
    </w:p>
    <w:tbl>
      <w:tblPr>
        <w:tblW w:w="9889" w:type="dxa"/>
        <w:tblInd w:w="-567" w:type="dxa"/>
        <w:tblBorders>
          <w:insideV w:val="single" w:sz="8" w:space="0" w:color="595959"/>
        </w:tblBorders>
        <w:tblLook w:val="04A0"/>
      </w:tblPr>
      <w:tblGrid>
        <w:gridCol w:w="1101"/>
        <w:gridCol w:w="3969"/>
        <w:gridCol w:w="1134"/>
        <w:gridCol w:w="3685"/>
      </w:tblGrid>
      <w:tr w:rsidR="009D38EC" w:rsidTr="005854DF">
        <w:tc>
          <w:tcPr>
            <w:tcW w:w="9889" w:type="dxa"/>
            <w:gridSpan w:val="4"/>
            <w:tcBorders>
              <w:bottom w:val="nil"/>
            </w:tcBorders>
          </w:tcPr>
          <w:p w:rsidR="009D38EC" w:rsidRPr="005854DF" w:rsidRDefault="009D38EC" w:rsidP="005854DF">
            <w:pPr>
              <w:spacing w:line="440" w:lineRule="exact"/>
              <w:rPr>
                <w:rFonts w:ascii="微软雅黑" w:eastAsia="微软雅黑" w:hAnsi="微软雅黑"/>
                <w:b/>
                <w:color w:val="8E242F"/>
                <w:sz w:val="24"/>
              </w:rPr>
            </w:pPr>
            <w:r w:rsidRPr="005854DF">
              <w:rPr>
                <w:rFonts w:ascii="微软雅黑" w:eastAsia="微软雅黑" w:hAnsi="微软雅黑" w:hint="eastAsia"/>
                <w:b/>
                <w:color w:val="8E242F"/>
                <w:sz w:val="24"/>
              </w:rPr>
              <w:t>“改革与开放”北京大学CEO经济论坛（2013）</w:t>
            </w:r>
          </w:p>
        </w:tc>
      </w:tr>
      <w:tr w:rsidR="009D38EC" w:rsidTr="005854DF">
        <w:tc>
          <w:tcPr>
            <w:tcW w:w="1101" w:type="dxa"/>
            <w:tcBorders>
              <w:right w:val="nil"/>
            </w:tcBorders>
          </w:tcPr>
          <w:p w:rsidR="009D38EC" w:rsidRPr="005854DF" w:rsidRDefault="009D38EC" w:rsidP="005854DF">
            <w:pPr>
              <w:pStyle w:val="2"/>
              <w:tabs>
                <w:tab w:val="left" w:pos="2520"/>
              </w:tabs>
              <w:spacing w:line="440" w:lineRule="exact"/>
              <w:ind w:rightChars="-205" w:right="-430" w:firstLine="0"/>
              <w:rPr>
                <w:rFonts w:ascii="楷体" w:eastAsia="楷体" w:hAnsi="楷体"/>
                <w:b/>
                <w:sz w:val="21"/>
                <w:szCs w:val="21"/>
              </w:rPr>
            </w:pPr>
            <w:r w:rsidRPr="005854DF">
              <w:rPr>
                <w:rFonts w:ascii="楷体" w:eastAsia="楷体" w:hAnsi="楷体" w:hint="eastAsia"/>
                <w:b/>
                <w:sz w:val="21"/>
                <w:szCs w:val="21"/>
              </w:rPr>
              <w:t>厉以宁</w:t>
            </w:r>
          </w:p>
        </w:tc>
        <w:tc>
          <w:tcPr>
            <w:tcW w:w="3969" w:type="dxa"/>
            <w:tcBorders>
              <w:left w:val="nil"/>
              <w:right w:val="nil"/>
            </w:tcBorders>
          </w:tcPr>
          <w:p w:rsidR="009D38EC" w:rsidRPr="005854DF" w:rsidRDefault="009D38EC" w:rsidP="005854DF">
            <w:pPr>
              <w:pStyle w:val="2"/>
              <w:tabs>
                <w:tab w:val="left" w:pos="2520"/>
              </w:tabs>
              <w:spacing w:line="44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北京大学光华管理学院</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名誉院长</w:t>
            </w:r>
          </w:p>
        </w:tc>
        <w:tc>
          <w:tcPr>
            <w:tcW w:w="1134" w:type="dxa"/>
            <w:tcBorders>
              <w:left w:val="nil"/>
              <w:right w:val="nil"/>
            </w:tcBorders>
          </w:tcPr>
          <w:p w:rsidR="009D38EC" w:rsidRPr="005854DF" w:rsidRDefault="009D38EC" w:rsidP="005854DF">
            <w:pPr>
              <w:pStyle w:val="2"/>
              <w:tabs>
                <w:tab w:val="left" w:pos="2520"/>
              </w:tabs>
              <w:spacing w:line="440" w:lineRule="exact"/>
              <w:ind w:rightChars="-205" w:right="-430" w:firstLine="0"/>
              <w:rPr>
                <w:rFonts w:ascii="楷体" w:eastAsia="楷体" w:hAnsi="楷体"/>
                <w:b/>
                <w:sz w:val="21"/>
                <w:szCs w:val="21"/>
              </w:rPr>
            </w:pPr>
            <w:r w:rsidRPr="005854DF">
              <w:rPr>
                <w:rFonts w:ascii="楷体" w:eastAsia="楷体" w:hAnsi="楷体" w:hint="eastAsia"/>
                <w:b/>
                <w:sz w:val="21"/>
                <w:szCs w:val="21"/>
              </w:rPr>
              <w:t>贾  康</w:t>
            </w:r>
          </w:p>
        </w:tc>
        <w:tc>
          <w:tcPr>
            <w:tcW w:w="3685" w:type="dxa"/>
            <w:tcBorders>
              <w:left w:val="nil"/>
            </w:tcBorders>
          </w:tcPr>
          <w:p w:rsidR="009D38EC" w:rsidRPr="005854DF" w:rsidRDefault="009D38EC" w:rsidP="005854DF">
            <w:pPr>
              <w:pStyle w:val="2"/>
              <w:tabs>
                <w:tab w:val="left" w:pos="2520"/>
              </w:tabs>
              <w:spacing w:line="44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财政部财政科学研究所</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所长</w:t>
            </w:r>
          </w:p>
        </w:tc>
      </w:tr>
      <w:tr w:rsidR="009D38EC" w:rsidTr="005854DF">
        <w:tc>
          <w:tcPr>
            <w:tcW w:w="1101" w:type="dxa"/>
            <w:tcBorders>
              <w:bottom w:val="nil"/>
              <w:right w:val="nil"/>
            </w:tcBorders>
          </w:tcPr>
          <w:p w:rsidR="009D38EC" w:rsidRPr="005854DF" w:rsidRDefault="009D38EC" w:rsidP="005854DF">
            <w:pPr>
              <w:pStyle w:val="2"/>
              <w:tabs>
                <w:tab w:val="left" w:pos="2520"/>
              </w:tabs>
              <w:spacing w:line="440" w:lineRule="exact"/>
              <w:ind w:rightChars="-205" w:right="-430" w:firstLine="0"/>
              <w:rPr>
                <w:rFonts w:ascii="楷体" w:eastAsia="楷体" w:hAnsi="楷体"/>
                <w:b/>
                <w:sz w:val="21"/>
                <w:szCs w:val="21"/>
              </w:rPr>
            </w:pPr>
            <w:r w:rsidRPr="005854DF">
              <w:rPr>
                <w:rFonts w:ascii="楷体" w:eastAsia="楷体" w:hAnsi="楷体" w:hint="eastAsia"/>
                <w:b/>
                <w:sz w:val="21"/>
                <w:szCs w:val="21"/>
              </w:rPr>
              <w:t>海  闻</w:t>
            </w:r>
          </w:p>
        </w:tc>
        <w:tc>
          <w:tcPr>
            <w:tcW w:w="3969" w:type="dxa"/>
            <w:tcBorders>
              <w:left w:val="nil"/>
              <w:bottom w:val="nil"/>
              <w:right w:val="nil"/>
            </w:tcBorders>
          </w:tcPr>
          <w:p w:rsidR="009D38EC" w:rsidRPr="005854DF" w:rsidRDefault="009D38EC" w:rsidP="005854DF">
            <w:pPr>
              <w:pStyle w:val="2"/>
              <w:tabs>
                <w:tab w:val="left" w:pos="2520"/>
              </w:tabs>
              <w:spacing w:line="44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北京大学原副校长</w:t>
            </w:r>
          </w:p>
        </w:tc>
        <w:tc>
          <w:tcPr>
            <w:tcW w:w="1134" w:type="dxa"/>
            <w:tcBorders>
              <w:left w:val="nil"/>
              <w:bottom w:val="nil"/>
              <w:right w:val="nil"/>
            </w:tcBorders>
          </w:tcPr>
          <w:p w:rsidR="009D38EC" w:rsidRPr="005854DF" w:rsidRDefault="009D38EC" w:rsidP="005854DF">
            <w:pPr>
              <w:pStyle w:val="2"/>
              <w:tabs>
                <w:tab w:val="left" w:pos="2520"/>
              </w:tabs>
              <w:spacing w:line="440" w:lineRule="exact"/>
              <w:ind w:rightChars="-205" w:right="-430" w:firstLine="0"/>
              <w:rPr>
                <w:rFonts w:ascii="楷体" w:eastAsia="楷体" w:hAnsi="楷体"/>
                <w:b/>
                <w:sz w:val="21"/>
                <w:szCs w:val="21"/>
              </w:rPr>
            </w:pPr>
            <w:r w:rsidRPr="005854DF">
              <w:rPr>
                <w:rFonts w:ascii="楷体" w:eastAsia="楷体" w:hAnsi="楷体" w:hint="eastAsia"/>
                <w:b/>
                <w:sz w:val="21"/>
                <w:szCs w:val="21"/>
              </w:rPr>
              <w:t>祁  斌</w:t>
            </w:r>
          </w:p>
        </w:tc>
        <w:tc>
          <w:tcPr>
            <w:tcW w:w="3685" w:type="dxa"/>
            <w:tcBorders>
              <w:left w:val="nil"/>
              <w:bottom w:val="nil"/>
            </w:tcBorders>
          </w:tcPr>
          <w:p w:rsidR="009D38EC" w:rsidRPr="005854DF" w:rsidRDefault="009D38EC" w:rsidP="005854DF">
            <w:pPr>
              <w:pStyle w:val="2"/>
              <w:tabs>
                <w:tab w:val="left" w:pos="2520"/>
              </w:tabs>
              <w:spacing w:line="44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中国证监会研究中心</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主任</w:t>
            </w:r>
          </w:p>
        </w:tc>
      </w:tr>
      <w:tr w:rsidR="009D38EC" w:rsidTr="005854DF">
        <w:tc>
          <w:tcPr>
            <w:tcW w:w="1101" w:type="dxa"/>
            <w:tcBorders>
              <w:bottom w:val="nil"/>
              <w:right w:val="nil"/>
            </w:tcBorders>
          </w:tcPr>
          <w:p w:rsidR="009D38EC" w:rsidRPr="005854DF" w:rsidRDefault="009D38EC" w:rsidP="005854DF">
            <w:pPr>
              <w:pStyle w:val="2"/>
              <w:tabs>
                <w:tab w:val="left" w:pos="2520"/>
              </w:tabs>
              <w:spacing w:line="440" w:lineRule="exact"/>
              <w:ind w:rightChars="-205" w:right="-430" w:firstLine="0"/>
              <w:rPr>
                <w:rFonts w:ascii="楷体" w:eastAsia="楷体" w:hAnsi="楷体"/>
                <w:b/>
                <w:sz w:val="21"/>
                <w:szCs w:val="21"/>
              </w:rPr>
            </w:pPr>
            <w:r w:rsidRPr="005854DF">
              <w:rPr>
                <w:rFonts w:ascii="楷体" w:eastAsia="楷体" w:hAnsi="楷体" w:hint="eastAsia"/>
                <w:b/>
                <w:sz w:val="21"/>
                <w:szCs w:val="21"/>
              </w:rPr>
              <w:t>霍学文</w:t>
            </w:r>
          </w:p>
        </w:tc>
        <w:tc>
          <w:tcPr>
            <w:tcW w:w="3969" w:type="dxa"/>
            <w:tcBorders>
              <w:left w:val="nil"/>
              <w:bottom w:val="nil"/>
              <w:right w:val="nil"/>
            </w:tcBorders>
          </w:tcPr>
          <w:p w:rsidR="009D38EC" w:rsidRPr="005854DF" w:rsidRDefault="009D38EC" w:rsidP="005854DF">
            <w:pPr>
              <w:pStyle w:val="2"/>
              <w:tabs>
                <w:tab w:val="left" w:pos="2520"/>
              </w:tabs>
              <w:spacing w:line="44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北京市金融工作局</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党组书记</w:t>
            </w:r>
          </w:p>
        </w:tc>
        <w:tc>
          <w:tcPr>
            <w:tcW w:w="1134" w:type="dxa"/>
            <w:tcBorders>
              <w:left w:val="nil"/>
              <w:bottom w:val="nil"/>
              <w:right w:val="nil"/>
            </w:tcBorders>
          </w:tcPr>
          <w:p w:rsidR="009D38EC" w:rsidRPr="005854DF" w:rsidRDefault="00132A25" w:rsidP="005854DF">
            <w:pPr>
              <w:pStyle w:val="2"/>
              <w:tabs>
                <w:tab w:val="left" w:pos="2520"/>
              </w:tabs>
              <w:spacing w:line="440" w:lineRule="exact"/>
              <w:ind w:rightChars="-205" w:right="-430" w:firstLine="0"/>
              <w:rPr>
                <w:rFonts w:ascii="楷体" w:eastAsia="楷体" w:hAnsi="楷体"/>
                <w:b/>
                <w:sz w:val="21"/>
                <w:szCs w:val="21"/>
              </w:rPr>
            </w:pPr>
            <w:r w:rsidRPr="005854DF">
              <w:rPr>
                <w:rFonts w:ascii="楷体" w:eastAsia="楷体" w:hAnsi="楷体" w:hint="eastAsia"/>
                <w:b/>
                <w:sz w:val="21"/>
                <w:szCs w:val="21"/>
              </w:rPr>
              <w:t>黄益平</w:t>
            </w:r>
          </w:p>
        </w:tc>
        <w:tc>
          <w:tcPr>
            <w:tcW w:w="3685" w:type="dxa"/>
            <w:tcBorders>
              <w:left w:val="nil"/>
              <w:bottom w:val="nil"/>
            </w:tcBorders>
          </w:tcPr>
          <w:p w:rsidR="009D38EC" w:rsidRPr="005854DF" w:rsidRDefault="00F923CE" w:rsidP="005854DF">
            <w:pPr>
              <w:pStyle w:val="2"/>
              <w:tabs>
                <w:tab w:val="left" w:pos="2520"/>
              </w:tabs>
              <w:spacing w:line="440" w:lineRule="exact"/>
              <w:ind w:rightChars="-205" w:right="-430" w:firstLine="0"/>
              <w:rPr>
                <w:rFonts w:ascii="微软雅黑" w:eastAsia="微软雅黑" w:hAnsi="微软雅黑"/>
                <w:sz w:val="21"/>
                <w:szCs w:val="21"/>
              </w:rPr>
            </w:pPr>
            <w:r w:rsidRPr="00F923CE">
              <w:rPr>
                <w:rFonts w:ascii="微软雅黑" w:eastAsia="微软雅黑" w:hAnsi="微软雅黑" w:hint="eastAsia"/>
                <w:sz w:val="21"/>
                <w:szCs w:val="21"/>
              </w:rPr>
              <w:t>花旗银行亚太区首席 经济学家</w:t>
            </w:r>
          </w:p>
        </w:tc>
      </w:tr>
      <w:tr w:rsidR="00132A25" w:rsidTr="005854DF">
        <w:tc>
          <w:tcPr>
            <w:tcW w:w="1101" w:type="dxa"/>
            <w:tcBorders>
              <w:right w:val="nil"/>
            </w:tcBorders>
          </w:tcPr>
          <w:p w:rsidR="00132A25" w:rsidRPr="005854DF" w:rsidRDefault="00132A25" w:rsidP="005854DF">
            <w:pPr>
              <w:pStyle w:val="2"/>
              <w:tabs>
                <w:tab w:val="left" w:pos="2520"/>
              </w:tabs>
              <w:spacing w:line="440" w:lineRule="exact"/>
              <w:ind w:rightChars="-205" w:right="-430" w:firstLine="0"/>
              <w:rPr>
                <w:rFonts w:ascii="楷体" w:eastAsia="楷体" w:hAnsi="楷体"/>
                <w:b/>
                <w:sz w:val="21"/>
                <w:szCs w:val="21"/>
              </w:rPr>
            </w:pPr>
            <w:r w:rsidRPr="005854DF">
              <w:rPr>
                <w:rFonts w:ascii="楷体" w:eastAsia="楷体" w:hAnsi="楷体" w:hint="eastAsia"/>
                <w:b/>
                <w:sz w:val="21"/>
                <w:szCs w:val="21"/>
              </w:rPr>
              <w:t>刘晓光</w:t>
            </w:r>
          </w:p>
        </w:tc>
        <w:tc>
          <w:tcPr>
            <w:tcW w:w="3969" w:type="dxa"/>
            <w:tcBorders>
              <w:left w:val="nil"/>
              <w:right w:val="nil"/>
            </w:tcBorders>
          </w:tcPr>
          <w:p w:rsidR="00132A25" w:rsidRPr="005854DF" w:rsidRDefault="00132A25" w:rsidP="005854DF">
            <w:pPr>
              <w:pStyle w:val="2"/>
              <w:tabs>
                <w:tab w:val="left" w:pos="2520"/>
              </w:tabs>
              <w:spacing w:line="44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北京首创集团</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董事长</w:t>
            </w:r>
          </w:p>
        </w:tc>
        <w:tc>
          <w:tcPr>
            <w:tcW w:w="1134" w:type="dxa"/>
            <w:tcBorders>
              <w:left w:val="nil"/>
              <w:right w:val="nil"/>
            </w:tcBorders>
          </w:tcPr>
          <w:p w:rsidR="00132A25" w:rsidRPr="005854DF" w:rsidRDefault="00132A25" w:rsidP="005854DF">
            <w:pPr>
              <w:pStyle w:val="2"/>
              <w:tabs>
                <w:tab w:val="left" w:pos="2520"/>
              </w:tabs>
              <w:spacing w:line="440" w:lineRule="exact"/>
              <w:ind w:rightChars="-205" w:right="-430" w:firstLine="0"/>
              <w:rPr>
                <w:rFonts w:ascii="楷体" w:eastAsia="楷体" w:hAnsi="楷体"/>
                <w:b/>
                <w:sz w:val="21"/>
                <w:szCs w:val="21"/>
              </w:rPr>
            </w:pPr>
            <w:r w:rsidRPr="005854DF">
              <w:rPr>
                <w:rFonts w:ascii="楷体" w:eastAsia="楷体" w:hAnsi="楷体" w:hint="eastAsia"/>
                <w:b/>
                <w:sz w:val="21"/>
                <w:szCs w:val="21"/>
              </w:rPr>
              <w:t>屈宏斌</w:t>
            </w:r>
          </w:p>
        </w:tc>
        <w:tc>
          <w:tcPr>
            <w:tcW w:w="3685" w:type="dxa"/>
            <w:tcBorders>
              <w:left w:val="nil"/>
            </w:tcBorders>
          </w:tcPr>
          <w:p w:rsidR="00132A25" w:rsidRPr="005854DF" w:rsidRDefault="00132A25" w:rsidP="005854DF">
            <w:pPr>
              <w:pStyle w:val="2"/>
              <w:tabs>
                <w:tab w:val="left" w:pos="2520"/>
              </w:tabs>
              <w:spacing w:line="44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汇丰银行首席经济学家</w:t>
            </w:r>
          </w:p>
        </w:tc>
      </w:tr>
    </w:tbl>
    <w:p w:rsidR="00E71A97" w:rsidRPr="009D4F3F" w:rsidRDefault="00E71A97" w:rsidP="00D8337F">
      <w:pPr>
        <w:pStyle w:val="2"/>
        <w:tabs>
          <w:tab w:val="left" w:pos="2520"/>
        </w:tabs>
        <w:spacing w:line="360" w:lineRule="exact"/>
        <w:ind w:leftChars="-270" w:left="-567" w:rightChars="-205" w:right="-430" w:firstLineChars="67" w:firstLine="141"/>
        <w:rPr>
          <w:rFonts w:ascii="汉仪书宋二简" w:eastAsia="汉仪书宋二简"/>
          <w:sz w:val="21"/>
          <w:szCs w:val="21"/>
        </w:rPr>
      </w:pPr>
    </w:p>
    <w:tbl>
      <w:tblPr>
        <w:tblW w:w="10031" w:type="dxa"/>
        <w:tblInd w:w="-567" w:type="dxa"/>
        <w:tblBorders>
          <w:insideV w:val="single" w:sz="8" w:space="0" w:color="595959"/>
        </w:tblBorders>
        <w:tblLook w:val="04A0"/>
      </w:tblPr>
      <w:tblGrid>
        <w:gridCol w:w="1101"/>
        <w:gridCol w:w="3969"/>
        <w:gridCol w:w="1134"/>
        <w:gridCol w:w="3827"/>
      </w:tblGrid>
      <w:tr w:rsidR="00132A25" w:rsidTr="005854DF">
        <w:tc>
          <w:tcPr>
            <w:tcW w:w="10031" w:type="dxa"/>
            <w:gridSpan w:val="4"/>
            <w:tcBorders>
              <w:bottom w:val="nil"/>
            </w:tcBorders>
          </w:tcPr>
          <w:p w:rsidR="00132A25" w:rsidRPr="005854DF" w:rsidRDefault="00132A25" w:rsidP="005854DF">
            <w:pPr>
              <w:spacing w:line="480" w:lineRule="exact"/>
              <w:rPr>
                <w:rFonts w:ascii="微软雅黑" w:eastAsia="微软雅黑" w:hAnsi="微软雅黑"/>
                <w:b/>
                <w:color w:val="8E242F"/>
                <w:sz w:val="24"/>
              </w:rPr>
            </w:pPr>
            <w:r w:rsidRPr="005854DF">
              <w:rPr>
                <w:rFonts w:ascii="微软雅黑" w:eastAsia="微软雅黑" w:hAnsi="微软雅黑" w:hint="eastAsia"/>
                <w:b/>
                <w:color w:val="8E242F"/>
                <w:sz w:val="24"/>
              </w:rPr>
              <w:t>“中国房地产的新格局”北京大学房地产经济论坛（2014）</w:t>
            </w:r>
          </w:p>
        </w:tc>
      </w:tr>
      <w:tr w:rsidR="008A465D" w:rsidTr="005854DF">
        <w:tc>
          <w:tcPr>
            <w:tcW w:w="1101" w:type="dxa"/>
            <w:tcBorders>
              <w:bottom w:val="nil"/>
              <w:right w:val="nil"/>
            </w:tcBorders>
          </w:tcPr>
          <w:p w:rsidR="00132A25" w:rsidRPr="005854DF" w:rsidRDefault="00132A25"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韩秀云</w:t>
            </w:r>
          </w:p>
        </w:tc>
        <w:tc>
          <w:tcPr>
            <w:tcW w:w="3969" w:type="dxa"/>
            <w:tcBorders>
              <w:left w:val="nil"/>
              <w:bottom w:val="nil"/>
              <w:right w:val="nil"/>
            </w:tcBorders>
          </w:tcPr>
          <w:p w:rsidR="00132A25" w:rsidRPr="005854DF" w:rsidRDefault="00132A25"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清华大学中国经济研究中心</w:t>
            </w:r>
            <w:r w:rsidR="0045727F" w:rsidRPr="005854DF">
              <w:rPr>
                <w:rFonts w:ascii="微软雅黑" w:eastAsia="微软雅黑" w:hAnsi="微软雅黑" w:hint="eastAsia"/>
                <w:sz w:val="21"/>
                <w:szCs w:val="21"/>
              </w:rPr>
              <w:t xml:space="preserve"> 研究员</w:t>
            </w:r>
          </w:p>
        </w:tc>
        <w:tc>
          <w:tcPr>
            <w:tcW w:w="1134" w:type="dxa"/>
            <w:tcBorders>
              <w:left w:val="nil"/>
              <w:bottom w:val="nil"/>
              <w:right w:val="nil"/>
            </w:tcBorders>
          </w:tcPr>
          <w:p w:rsidR="00132A25" w:rsidRPr="005854DF" w:rsidRDefault="00132A25"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谢家瑾</w:t>
            </w:r>
          </w:p>
        </w:tc>
        <w:tc>
          <w:tcPr>
            <w:tcW w:w="3827" w:type="dxa"/>
            <w:tcBorders>
              <w:left w:val="nil"/>
              <w:bottom w:val="nil"/>
            </w:tcBorders>
          </w:tcPr>
          <w:p w:rsidR="00132A25" w:rsidRPr="005854DF" w:rsidRDefault="00132A25"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中国住宅与城乡建设部原房地产司</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司长</w:t>
            </w:r>
          </w:p>
        </w:tc>
      </w:tr>
      <w:tr w:rsidR="00132A25" w:rsidTr="005854DF">
        <w:tc>
          <w:tcPr>
            <w:tcW w:w="1101" w:type="dxa"/>
            <w:tcBorders>
              <w:bottom w:val="nil"/>
              <w:right w:val="nil"/>
            </w:tcBorders>
          </w:tcPr>
          <w:p w:rsidR="00132A25" w:rsidRPr="005854DF" w:rsidRDefault="00132A25"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顾云昌</w:t>
            </w:r>
          </w:p>
        </w:tc>
        <w:tc>
          <w:tcPr>
            <w:tcW w:w="3969" w:type="dxa"/>
            <w:tcBorders>
              <w:left w:val="nil"/>
              <w:bottom w:val="nil"/>
              <w:right w:val="nil"/>
            </w:tcBorders>
          </w:tcPr>
          <w:p w:rsidR="00132A25" w:rsidRPr="005854DF" w:rsidRDefault="00132A25"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中国房地产及住宅研究会</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副会长</w:t>
            </w:r>
          </w:p>
        </w:tc>
        <w:tc>
          <w:tcPr>
            <w:tcW w:w="1134" w:type="dxa"/>
            <w:tcBorders>
              <w:left w:val="nil"/>
              <w:bottom w:val="nil"/>
              <w:right w:val="nil"/>
            </w:tcBorders>
          </w:tcPr>
          <w:p w:rsidR="00132A25" w:rsidRPr="005854DF" w:rsidRDefault="00132A25"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冯  科</w:t>
            </w:r>
          </w:p>
        </w:tc>
        <w:tc>
          <w:tcPr>
            <w:tcW w:w="3827" w:type="dxa"/>
            <w:tcBorders>
              <w:left w:val="nil"/>
              <w:bottom w:val="nil"/>
            </w:tcBorders>
          </w:tcPr>
          <w:p w:rsidR="00132A25" w:rsidRPr="007C0020" w:rsidRDefault="00132A25"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北</w:t>
            </w:r>
            <w:r w:rsidR="007C0020" w:rsidRPr="007C0020">
              <w:rPr>
                <w:rFonts w:ascii="微软雅黑" w:eastAsia="微软雅黑" w:hAnsi="微软雅黑" w:hint="eastAsia"/>
                <w:sz w:val="21"/>
                <w:szCs w:val="21"/>
              </w:rPr>
              <w:t>大经济研究所 副所长</w:t>
            </w:r>
          </w:p>
        </w:tc>
      </w:tr>
      <w:tr w:rsidR="00132A25" w:rsidTr="005854DF">
        <w:tc>
          <w:tcPr>
            <w:tcW w:w="1101" w:type="dxa"/>
            <w:tcBorders>
              <w:right w:val="nil"/>
            </w:tcBorders>
          </w:tcPr>
          <w:p w:rsidR="00132A25" w:rsidRPr="005854DF" w:rsidRDefault="00132A25"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 xml:space="preserve">董  </w:t>
            </w:r>
            <w:r w:rsidR="00132584" w:rsidRPr="005854DF">
              <w:rPr>
                <w:rFonts w:ascii="楷体" w:eastAsia="楷体" w:hAnsi="楷体" w:hint="eastAsia"/>
                <w:b/>
                <w:sz w:val="21"/>
                <w:szCs w:val="21"/>
              </w:rPr>
              <w:t>藩</w:t>
            </w:r>
          </w:p>
        </w:tc>
        <w:tc>
          <w:tcPr>
            <w:tcW w:w="3969" w:type="dxa"/>
            <w:tcBorders>
              <w:left w:val="nil"/>
              <w:right w:val="nil"/>
            </w:tcBorders>
          </w:tcPr>
          <w:p w:rsidR="00132A25" w:rsidRPr="005854DF" w:rsidRDefault="00132A25"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北京师范大学房地产研究中心</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主任</w:t>
            </w:r>
          </w:p>
        </w:tc>
        <w:tc>
          <w:tcPr>
            <w:tcW w:w="1134" w:type="dxa"/>
            <w:tcBorders>
              <w:left w:val="nil"/>
              <w:right w:val="nil"/>
            </w:tcBorders>
          </w:tcPr>
          <w:p w:rsidR="00132A25" w:rsidRPr="005854DF" w:rsidRDefault="00132A25" w:rsidP="005854DF">
            <w:pPr>
              <w:pStyle w:val="2"/>
              <w:tabs>
                <w:tab w:val="left" w:pos="2520"/>
              </w:tabs>
              <w:spacing w:line="480" w:lineRule="exact"/>
              <w:ind w:rightChars="-205" w:right="-430" w:firstLine="0"/>
              <w:rPr>
                <w:rFonts w:ascii="汉仪书宋二简" w:eastAsia="汉仪书宋二简"/>
                <w:b/>
                <w:sz w:val="21"/>
                <w:szCs w:val="21"/>
              </w:rPr>
            </w:pPr>
          </w:p>
        </w:tc>
        <w:tc>
          <w:tcPr>
            <w:tcW w:w="3827" w:type="dxa"/>
            <w:tcBorders>
              <w:left w:val="nil"/>
            </w:tcBorders>
          </w:tcPr>
          <w:p w:rsidR="00132A25" w:rsidRPr="005854DF" w:rsidRDefault="00132A25" w:rsidP="005854DF">
            <w:pPr>
              <w:pStyle w:val="2"/>
              <w:tabs>
                <w:tab w:val="left" w:pos="2520"/>
              </w:tabs>
              <w:spacing w:line="480" w:lineRule="exact"/>
              <w:ind w:rightChars="-205" w:right="-430" w:firstLine="0"/>
              <w:rPr>
                <w:rFonts w:ascii="微软雅黑" w:eastAsia="微软雅黑" w:hAnsi="微软雅黑"/>
                <w:sz w:val="21"/>
                <w:szCs w:val="21"/>
              </w:rPr>
            </w:pPr>
          </w:p>
        </w:tc>
      </w:tr>
    </w:tbl>
    <w:p w:rsidR="00E71A97" w:rsidRDefault="00E71A97" w:rsidP="00E71A97">
      <w:pPr>
        <w:pStyle w:val="2"/>
        <w:tabs>
          <w:tab w:val="left" w:pos="2520"/>
        </w:tabs>
        <w:spacing w:line="560" w:lineRule="exact"/>
        <w:ind w:leftChars="-270" w:left="-567" w:rightChars="-205" w:right="-430" w:firstLine="0"/>
        <w:rPr>
          <w:rFonts w:ascii="宋体" w:eastAsia="宋体" w:hAnsi="宋体"/>
          <w:b/>
          <w:sz w:val="24"/>
        </w:rPr>
      </w:pPr>
    </w:p>
    <w:tbl>
      <w:tblPr>
        <w:tblW w:w="9889" w:type="dxa"/>
        <w:tblInd w:w="-567" w:type="dxa"/>
        <w:tblBorders>
          <w:insideV w:val="single" w:sz="8" w:space="0" w:color="595959"/>
        </w:tblBorders>
        <w:tblLook w:val="04A0"/>
      </w:tblPr>
      <w:tblGrid>
        <w:gridCol w:w="1101"/>
        <w:gridCol w:w="3969"/>
        <w:gridCol w:w="1134"/>
        <w:gridCol w:w="3685"/>
      </w:tblGrid>
      <w:tr w:rsidR="00D8337F" w:rsidTr="005854DF">
        <w:tc>
          <w:tcPr>
            <w:tcW w:w="9889" w:type="dxa"/>
            <w:gridSpan w:val="4"/>
            <w:tcBorders>
              <w:bottom w:val="nil"/>
            </w:tcBorders>
          </w:tcPr>
          <w:p w:rsidR="00D8337F" w:rsidRPr="005854DF" w:rsidRDefault="00D8337F" w:rsidP="005854DF">
            <w:pPr>
              <w:spacing w:line="480" w:lineRule="exact"/>
              <w:rPr>
                <w:rFonts w:ascii="微软雅黑" w:eastAsia="微软雅黑" w:hAnsi="微软雅黑"/>
                <w:b/>
                <w:color w:val="8E242F"/>
                <w:sz w:val="24"/>
              </w:rPr>
            </w:pPr>
            <w:r w:rsidRPr="005854DF">
              <w:rPr>
                <w:rFonts w:ascii="微软雅黑" w:eastAsia="微软雅黑" w:hAnsi="微软雅黑" w:hint="eastAsia"/>
                <w:b/>
                <w:color w:val="8E242F"/>
                <w:sz w:val="24"/>
              </w:rPr>
              <w:t>“白银时代的变革与创新”北京大学CEO经济论坛（2015）</w:t>
            </w:r>
          </w:p>
        </w:tc>
      </w:tr>
      <w:tr w:rsidR="00D8337F" w:rsidTr="005854DF">
        <w:tc>
          <w:tcPr>
            <w:tcW w:w="1101" w:type="dxa"/>
            <w:tcBorders>
              <w:bottom w:val="nil"/>
              <w:right w:val="nil"/>
            </w:tcBorders>
          </w:tcPr>
          <w:p w:rsidR="00D8337F" w:rsidRPr="005854DF" w:rsidRDefault="00E71A97"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韩秀云</w:t>
            </w:r>
          </w:p>
        </w:tc>
        <w:tc>
          <w:tcPr>
            <w:tcW w:w="3969" w:type="dxa"/>
            <w:tcBorders>
              <w:left w:val="nil"/>
              <w:bottom w:val="nil"/>
              <w:right w:val="nil"/>
            </w:tcBorders>
          </w:tcPr>
          <w:p w:rsidR="00D8337F" w:rsidRPr="005854DF" w:rsidRDefault="00D8337F"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清华大学中国经济研究中心</w:t>
            </w:r>
            <w:r w:rsidR="0045727F" w:rsidRPr="005854DF">
              <w:rPr>
                <w:rFonts w:ascii="微软雅黑" w:eastAsia="微软雅黑" w:hAnsi="微软雅黑" w:hint="eastAsia"/>
                <w:sz w:val="21"/>
                <w:szCs w:val="21"/>
              </w:rPr>
              <w:t xml:space="preserve"> 研究员 </w:t>
            </w:r>
          </w:p>
        </w:tc>
        <w:tc>
          <w:tcPr>
            <w:tcW w:w="1134" w:type="dxa"/>
            <w:tcBorders>
              <w:left w:val="nil"/>
              <w:bottom w:val="nil"/>
              <w:right w:val="nil"/>
            </w:tcBorders>
          </w:tcPr>
          <w:p w:rsidR="00D8337F" w:rsidRPr="005854DF" w:rsidRDefault="00E71A97"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姚景源</w:t>
            </w:r>
          </w:p>
        </w:tc>
        <w:tc>
          <w:tcPr>
            <w:tcW w:w="3685" w:type="dxa"/>
            <w:tcBorders>
              <w:left w:val="nil"/>
              <w:bottom w:val="nil"/>
            </w:tcBorders>
          </w:tcPr>
          <w:p w:rsidR="00D8337F" w:rsidRPr="005854DF" w:rsidRDefault="00E71A97"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原国家统计局总经济师</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新闻发言人</w:t>
            </w:r>
          </w:p>
        </w:tc>
      </w:tr>
      <w:tr w:rsidR="00D8337F" w:rsidTr="005854DF">
        <w:tc>
          <w:tcPr>
            <w:tcW w:w="1101" w:type="dxa"/>
            <w:tcBorders>
              <w:bottom w:val="nil"/>
              <w:right w:val="nil"/>
            </w:tcBorders>
          </w:tcPr>
          <w:p w:rsidR="00D8337F" w:rsidRPr="005854DF" w:rsidRDefault="00E71A97"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孟晓苏</w:t>
            </w:r>
          </w:p>
        </w:tc>
        <w:tc>
          <w:tcPr>
            <w:tcW w:w="3969" w:type="dxa"/>
            <w:tcBorders>
              <w:left w:val="nil"/>
              <w:bottom w:val="nil"/>
              <w:right w:val="nil"/>
            </w:tcBorders>
          </w:tcPr>
          <w:p w:rsidR="00D8337F" w:rsidRPr="005854DF" w:rsidRDefault="00E71A97"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中房集团 理事长</w:t>
            </w:r>
          </w:p>
        </w:tc>
        <w:tc>
          <w:tcPr>
            <w:tcW w:w="1134" w:type="dxa"/>
            <w:tcBorders>
              <w:left w:val="nil"/>
              <w:bottom w:val="nil"/>
              <w:right w:val="nil"/>
            </w:tcBorders>
          </w:tcPr>
          <w:p w:rsidR="00D8337F" w:rsidRPr="005854DF" w:rsidRDefault="00E71A97"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叶剑平</w:t>
            </w:r>
          </w:p>
        </w:tc>
        <w:tc>
          <w:tcPr>
            <w:tcW w:w="3685" w:type="dxa"/>
            <w:tcBorders>
              <w:left w:val="nil"/>
              <w:bottom w:val="nil"/>
            </w:tcBorders>
          </w:tcPr>
          <w:p w:rsidR="00D8337F" w:rsidRPr="005854DF" w:rsidRDefault="00E71A97"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国土资源部科学技术委员会</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委员</w:t>
            </w:r>
          </w:p>
        </w:tc>
      </w:tr>
      <w:tr w:rsidR="00D8337F" w:rsidTr="005854DF">
        <w:tc>
          <w:tcPr>
            <w:tcW w:w="1101" w:type="dxa"/>
            <w:tcBorders>
              <w:right w:val="nil"/>
            </w:tcBorders>
          </w:tcPr>
          <w:p w:rsidR="00D8337F" w:rsidRPr="005854DF" w:rsidRDefault="00E71A97" w:rsidP="005854DF">
            <w:pPr>
              <w:pStyle w:val="2"/>
              <w:tabs>
                <w:tab w:val="left" w:pos="2520"/>
              </w:tabs>
              <w:spacing w:line="480" w:lineRule="exact"/>
              <w:ind w:rightChars="-205" w:right="-430" w:firstLine="0"/>
              <w:rPr>
                <w:rFonts w:ascii="楷体" w:eastAsia="楷体" w:hAnsi="楷体"/>
                <w:b/>
                <w:sz w:val="21"/>
                <w:szCs w:val="21"/>
              </w:rPr>
            </w:pPr>
            <w:r w:rsidRPr="005854DF">
              <w:rPr>
                <w:rFonts w:ascii="楷体" w:eastAsia="楷体" w:hAnsi="楷体" w:hint="eastAsia"/>
                <w:b/>
                <w:sz w:val="21"/>
                <w:szCs w:val="21"/>
              </w:rPr>
              <w:t>祁  斌</w:t>
            </w:r>
          </w:p>
        </w:tc>
        <w:tc>
          <w:tcPr>
            <w:tcW w:w="3969" w:type="dxa"/>
            <w:tcBorders>
              <w:left w:val="nil"/>
              <w:right w:val="nil"/>
            </w:tcBorders>
          </w:tcPr>
          <w:p w:rsidR="00D8337F" w:rsidRPr="005854DF" w:rsidRDefault="00E71A97" w:rsidP="005854DF">
            <w:pPr>
              <w:pStyle w:val="2"/>
              <w:tabs>
                <w:tab w:val="left" w:pos="2520"/>
              </w:tabs>
              <w:spacing w:line="480" w:lineRule="exact"/>
              <w:ind w:rightChars="-205" w:right="-430" w:firstLine="0"/>
              <w:rPr>
                <w:rFonts w:ascii="微软雅黑" w:eastAsia="微软雅黑" w:hAnsi="微软雅黑"/>
                <w:sz w:val="21"/>
                <w:szCs w:val="21"/>
              </w:rPr>
            </w:pPr>
            <w:r w:rsidRPr="005854DF">
              <w:rPr>
                <w:rFonts w:ascii="微软雅黑" w:eastAsia="微软雅黑" w:hAnsi="微软雅黑" w:hint="eastAsia"/>
                <w:sz w:val="21"/>
                <w:szCs w:val="21"/>
              </w:rPr>
              <w:t>中国证监会研究中心</w:t>
            </w:r>
            <w:r w:rsidR="0045727F" w:rsidRPr="005854DF">
              <w:rPr>
                <w:rFonts w:ascii="微软雅黑" w:eastAsia="微软雅黑" w:hAnsi="微软雅黑" w:hint="eastAsia"/>
                <w:sz w:val="21"/>
                <w:szCs w:val="21"/>
              </w:rPr>
              <w:t xml:space="preserve"> </w:t>
            </w:r>
            <w:r w:rsidRPr="005854DF">
              <w:rPr>
                <w:rFonts w:ascii="微软雅黑" w:eastAsia="微软雅黑" w:hAnsi="微软雅黑" w:hint="eastAsia"/>
                <w:sz w:val="21"/>
                <w:szCs w:val="21"/>
              </w:rPr>
              <w:t>主任</w:t>
            </w:r>
          </w:p>
        </w:tc>
        <w:tc>
          <w:tcPr>
            <w:tcW w:w="1134" w:type="dxa"/>
            <w:tcBorders>
              <w:left w:val="nil"/>
              <w:right w:val="nil"/>
            </w:tcBorders>
          </w:tcPr>
          <w:p w:rsidR="00D8337F" w:rsidRPr="005854DF" w:rsidRDefault="00D8337F" w:rsidP="005854DF">
            <w:pPr>
              <w:pStyle w:val="2"/>
              <w:tabs>
                <w:tab w:val="left" w:pos="2520"/>
              </w:tabs>
              <w:spacing w:line="480" w:lineRule="exact"/>
              <w:ind w:rightChars="-205" w:right="-430" w:firstLine="0"/>
              <w:rPr>
                <w:rFonts w:ascii="汉仪书宋二简" w:eastAsia="汉仪书宋二简"/>
                <w:b/>
                <w:sz w:val="21"/>
                <w:szCs w:val="21"/>
              </w:rPr>
            </w:pPr>
          </w:p>
        </w:tc>
        <w:tc>
          <w:tcPr>
            <w:tcW w:w="3685" w:type="dxa"/>
            <w:tcBorders>
              <w:left w:val="nil"/>
            </w:tcBorders>
          </w:tcPr>
          <w:p w:rsidR="00D8337F" w:rsidRPr="005854DF" w:rsidRDefault="00D8337F" w:rsidP="005854DF">
            <w:pPr>
              <w:pStyle w:val="2"/>
              <w:tabs>
                <w:tab w:val="left" w:pos="2520"/>
              </w:tabs>
              <w:spacing w:line="480" w:lineRule="exact"/>
              <w:ind w:rightChars="-205" w:right="-430" w:firstLine="0"/>
              <w:rPr>
                <w:rFonts w:ascii="微软雅黑" w:eastAsia="微软雅黑" w:hAnsi="微软雅黑"/>
                <w:sz w:val="21"/>
                <w:szCs w:val="21"/>
              </w:rPr>
            </w:pPr>
          </w:p>
        </w:tc>
      </w:tr>
    </w:tbl>
    <w:p w:rsidR="00D8337F" w:rsidRPr="00D8337F" w:rsidRDefault="00D8337F" w:rsidP="00147B2C">
      <w:pPr>
        <w:spacing w:line="360" w:lineRule="exact"/>
        <w:ind w:leftChars="-337" w:left="709" w:hangingChars="588" w:hanging="1417"/>
        <w:outlineLvl w:val="0"/>
        <w:rPr>
          <w:rFonts w:ascii="宋体" w:hAnsi="宋体"/>
          <w:b/>
          <w:sz w:val="24"/>
        </w:rPr>
      </w:pPr>
    </w:p>
    <w:p w:rsidR="00610AB1" w:rsidRPr="00B927CA" w:rsidRDefault="00301411" w:rsidP="00A97ADA">
      <w:pPr>
        <w:spacing w:line="480" w:lineRule="exact"/>
        <w:ind w:leftChars="-337" w:left="703" w:hangingChars="588" w:hanging="1411"/>
        <w:outlineLvl w:val="0"/>
        <w:rPr>
          <w:rFonts w:ascii="微软雅黑" w:eastAsia="微软雅黑" w:hAnsi="微软雅黑"/>
          <w:b/>
          <w:sz w:val="24"/>
        </w:rPr>
      </w:pPr>
      <w:r w:rsidRPr="00B927CA">
        <w:rPr>
          <w:rFonts w:ascii="微软雅黑" w:eastAsia="微软雅黑" w:hAnsi="微软雅黑" w:hint="eastAsia"/>
          <w:b/>
          <w:sz w:val="24"/>
        </w:rPr>
        <w:t>【招生对象】</w:t>
      </w:r>
    </w:p>
    <w:p w:rsidR="003A77A3" w:rsidRDefault="00F710AA" w:rsidP="00A97ADA">
      <w:pPr>
        <w:pStyle w:val="2"/>
        <w:tabs>
          <w:tab w:val="left" w:pos="2520"/>
        </w:tabs>
        <w:spacing w:line="480" w:lineRule="exact"/>
        <w:ind w:leftChars="-270" w:left="-567" w:firstLine="0"/>
        <w:rPr>
          <w:rFonts w:ascii="微软雅黑" w:eastAsia="微软雅黑" w:hAnsi="微软雅黑"/>
          <w:sz w:val="21"/>
          <w:szCs w:val="21"/>
        </w:rPr>
      </w:pPr>
      <w:r w:rsidRPr="00F710AA">
        <w:rPr>
          <w:rFonts w:ascii="微软雅黑" w:eastAsia="微软雅黑" w:hAnsi="微软雅黑" w:hint="eastAsia"/>
          <w:sz w:val="21"/>
          <w:szCs w:val="21"/>
        </w:rPr>
        <w:t>企业CEO、总经理等企业中高层管理者；各类从事金融、股权投资或投资管理的专业人士和控股公司/集团公司中高层管理人员等。</w:t>
      </w:r>
    </w:p>
    <w:p w:rsidR="00F710AA" w:rsidRDefault="00F710AA" w:rsidP="00A97ADA">
      <w:pPr>
        <w:pStyle w:val="2"/>
        <w:tabs>
          <w:tab w:val="left" w:pos="2520"/>
        </w:tabs>
        <w:spacing w:line="480" w:lineRule="exact"/>
        <w:ind w:leftChars="-270" w:left="-567" w:firstLine="0"/>
        <w:rPr>
          <w:rFonts w:ascii="宋体" w:eastAsia="宋体" w:hAnsi="宋体"/>
          <w:b/>
          <w:sz w:val="24"/>
          <w:szCs w:val="24"/>
        </w:rPr>
      </w:pPr>
    </w:p>
    <w:p w:rsidR="00D8337F" w:rsidRPr="00B927CA" w:rsidRDefault="00301411" w:rsidP="00A97ADA">
      <w:pPr>
        <w:pStyle w:val="2"/>
        <w:tabs>
          <w:tab w:val="left" w:pos="2520"/>
        </w:tabs>
        <w:spacing w:line="480" w:lineRule="exact"/>
        <w:ind w:leftChars="-337" w:left="-708" w:firstLine="0"/>
        <w:rPr>
          <w:rFonts w:ascii="微软雅黑" w:eastAsia="微软雅黑" w:hAnsi="微软雅黑"/>
          <w:b/>
          <w:sz w:val="24"/>
          <w:szCs w:val="24"/>
        </w:rPr>
      </w:pPr>
      <w:r w:rsidRPr="00B927CA">
        <w:rPr>
          <w:rFonts w:ascii="微软雅黑" w:eastAsia="微软雅黑" w:hAnsi="微软雅黑" w:hint="eastAsia"/>
          <w:b/>
          <w:sz w:val="24"/>
          <w:szCs w:val="24"/>
        </w:rPr>
        <w:t>【报名流程】</w:t>
      </w:r>
    </w:p>
    <w:p w:rsidR="00D8337F" w:rsidRPr="00361899" w:rsidRDefault="00D8337F" w:rsidP="00A97ADA">
      <w:pPr>
        <w:pStyle w:val="2"/>
        <w:tabs>
          <w:tab w:val="left" w:pos="2520"/>
        </w:tabs>
        <w:spacing w:line="480" w:lineRule="exact"/>
        <w:ind w:leftChars="-270" w:left="-567" w:firstLine="0"/>
        <w:rPr>
          <w:rFonts w:ascii="宋体" w:eastAsia="宋体" w:hAnsi="宋体"/>
          <w:b/>
          <w:sz w:val="24"/>
          <w:szCs w:val="24"/>
        </w:rPr>
      </w:pPr>
    </w:p>
    <w:p w:rsidR="00301411" w:rsidRDefault="004918C6" w:rsidP="00A97ADA">
      <w:pPr>
        <w:tabs>
          <w:tab w:val="left" w:pos="4680"/>
        </w:tabs>
        <w:spacing w:line="480" w:lineRule="exact"/>
        <w:ind w:rightChars="-342" w:right="-718"/>
        <w:rPr>
          <w:color w:val="333333"/>
          <w:sz w:val="18"/>
          <w:szCs w:val="18"/>
        </w:rPr>
      </w:pPr>
      <w:r>
        <w:rPr>
          <w:noProof/>
          <w:color w:val="333333"/>
          <w:sz w:val="18"/>
          <w:szCs w:val="18"/>
        </w:rPr>
        <w:drawing>
          <wp:anchor distT="0" distB="0" distL="114300" distR="114300" simplePos="0" relativeHeight="251654144" behindDoc="0" locked="0" layoutInCell="1" allowOverlap="1">
            <wp:simplePos x="0" y="0"/>
            <wp:positionH relativeFrom="column">
              <wp:posOffset>-371475</wp:posOffset>
            </wp:positionH>
            <wp:positionV relativeFrom="paragraph">
              <wp:posOffset>51435</wp:posOffset>
            </wp:positionV>
            <wp:extent cx="5715000" cy="390525"/>
            <wp:effectExtent l="19050" t="0" r="0" b="0"/>
            <wp:wrapNone/>
            <wp:docPr id="17" name="图片 53"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q"/>
                    <pic:cNvPicPr>
                      <a:picLocks noChangeAspect="1" noChangeArrowheads="1"/>
                    </pic:cNvPicPr>
                  </pic:nvPicPr>
                  <pic:blipFill>
                    <a:blip r:embed="rId15" cstate="print"/>
                    <a:srcRect/>
                    <a:stretch>
                      <a:fillRect/>
                    </a:stretch>
                  </pic:blipFill>
                  <pic:spPr bwMode="auto">
                    <a:xfrm>
                      <a:off x="0" y="0"/>
                      <a:ext cx="5715000" cy="390525"/>
                    </a:xfrm>
                    <a:prstGeom prst="rect">
                      <a:avLst/>
                    </a:prstGeom>
                    <a:noFill/>
                    <a:ln w="9525">
                      <a:noFill/>
                      <a:miter lim="800000"/>
                      <a:headEnd/>
                      <a:tailEnd/>
                    </a:ln>
                  </pic:spPr>
                </pic:pic>
              </a:graphicData>
            </a:graphic>
          </wp:anchor>
        </w:drawing>
      </w:r>
    </w:p>
    <w:p w:rsidR="003A77A3" w:rsidRDefault="003A77A3" w:rsidP="00A97ADA">
      <w:pPr>
        <w:pStyle w:val="2"/>
        <w:tabs>
          <w:tab w:val="left" w:pos="2520"/>
        </w:tabs>
        <w:spacing w:line="480" w:lineRule="exact"/>
        <w:ind w:leftChars="-270" w:left="-567" w:firstLine="0"/>
        <w:rPr>
          <w:rFonts w:ascii="宋体" w:eastAsia="宋体" w:hAnsi="宋体"/>
          <w:b/>
          <w:sz w:val="24"/>
          <w:szCs w:val="24"/>
        </w:rPr>
      </w:pPr>
    </w:p>
    <w:p w:rsidR="00610AB1" w:rsidRPr="00B927CA" w:rsidRDefault="00301411" w:rsidP="00D65FE3">
      <w:pPr>
        <w:pStyle w:val="2"/>
        <w:tabs>
          <w:tab w:val="left" w:pos="2520"/>
        </w:tabs>
        <w:spacing w:line="580" w:lineRule="exact"/>
        <w:ind w:leftChars="-337" w:left="-708" w:firstLine="0"/>
        <w:rPr>
          <w:rFonts w:ascii="微软雅黑" w:eastAsia="微软雅黑" w:hAnsi="微软雅黑"/>
          <w:b/>
          <w:sz w:val="24"/>
          <w:szCs w:val="24"/>
        </w:rPr>
      </w:pPr>
      <w:r w:rsidRPr="00B927CA">
        <w:rPr>
          <w:rFonts w:ascii="微软雅黑" w:eastAsia="微软雅黑" w:hAnsi="微软雅黑" w:hint="eastAsia"/>
          <w:b/>
          <w:sz w:val="24"/>
          <w:szCs w:val="24"/>
        </w:rPr>
        <w:t>【学习安排】</w:t>
      </w:r>
    </w:p>
    <w:p w:rsidR="00440C63" w:rsidRDefault="004918C6" w:rsidP="00440C63">
      <w:pPr>
        <w:widowControl/>
        <w:spacing w:line="400" w:lineRule="exact"/>
        <w:ind w:leftChars="-270" w:left="-567"/>
        <w:jc w:val="left"/>
        <w:rPr>
          <w:rFonts w:ascii="微软雅黑" w:eastAsia="微软雅黑" w:hAnsi="微软雅黑"/>
          <w:szCs w:val="21"/>
        </w:rPr>
      </w:pPr>
      <w:r>
        <w:rPr>
          <w:rFonts w:ascii="微软雅黑" w:eastAsia="微软雅黑" w:hAnsi="微软雅黑" w:hint="eastAsia"/>
          <w:szCs w:val="21"/>
        </w:rPr>
        <w:t>学制一年，每</w:t>
      </w:r>
      <w:r w:rsidR="00440C63" w:rsidRPr="00440C63">
        <w:rPr>
          <w:rFonts w:ascii="微软雅黑" w:eastAsia="微软雅黑" w:hAnsi="微软雅黑" w:hint="eastAsia"/>
          <w:szCs w:val="21"/>
        </w:rPr>
        <w:t>月集中授课3</w:t>
      </w:r>
      <w:r w:rsidR="00440C63">
        <w:rPr>
          <w:rFonts w:ascii="微软雅黑" w:eastAsia="微软雅黑" w:hAnsi="微软雅黑" w:hint="eastAsia"/>
          <w:szCs w:val="21"/>
        </w:rPr>
        <w:t>天（</w:t>
      </w:r>
      <w:r w:rsidR="00440C63" w:rsidRPr="00440C63">
        <w:rPr>
          <w:rFonts w:ascii="微软雅黑" w:eastAsia="微软雅黑" w:hAnsi="微软雅黑" w:hint="eastAsia"/>
          <w:szCs w:val="21"/>
        </w:rPr>
        <w:t>五、六、日）。</w:t>
      </w:r>
    </w:p>
    <w:p w:rsidR="00440C63" w:rsidRPr="00440C63" w:rsidRDefault="00440C63" w:rsidP="00440C63">
      <w:pPr>
        <w:widowControl/>
        <w:spacing w:line="400" w:lineRule="exact"/>
        <w:ind w:leftChars="-270" w:left="-567"/>
        <w:jc w:val="left"/>
        <w:rPr>
          <w:rFonts w:ascii="微软雅黑" w:eastAsia="微软雅黑" w:hAnsi="微软雅黑"/>
          <w:szCs w:val="21"/>
        </w:rPr>
      </w:pPr>
    </w:p>
    <w:p w:rsidR="00610AB1" w:rsidRPr="00440C63" w:rsidRDefault="00301411" w:rsidP="00440C63">
      <w:pPr>
        <w:widowControl/>
        <w:spacing w:line="400" w:lineRule="exact"/>
        <w:ind w:leftChars="-337" w:left="-708"/>
        <w:jc w:val="left"/>
        <w:rPr>
          <w:rFonts w:ascii="微软雅黑" w:eastAsia="微软雅黑" w:hAnsi="微软雅黑"/>
          <w:szCs w:val="21"/>
        </w:rPr>
      </w:pPr>
      <w:r w:rsidRPr="00B927CA">
        <w:rPr>
          <w:rFonts w:ascii="微软雅黑" w:eastAsia="微软雅黑" w:hAnsi="微软雅黑" w:hint="eastAsia"/>
          <w:b/>
          <w:sz w:val="24"/>
        </w:rPr>
        <w:t>【学习费用】</w:t>
      </w:r>
    </w:p>
    <w:p w:rsidR="00D65FE3" w:rsidRPr="000F6A42" w:rsidRDefault="00F710AA" w:rsidP="00B7372F">
      <w:pPr>
        <w:spacing w:line="580" w:lineRule="exact"/>
        <w:ind w:leftChars="-270" w:left="-567"/>
        <w:rPr>
          <w:rFonts w:ascii="微软雅黑" w:eastAsia="微软雅黑" w:hAnsi="微软雅黑"/>
          <w:szCs w:val="21"/>
        </w:rPr>
      </w:pPr>
      <w:r w:rsidRPr="00F710AA">
        <w:rPr>
          <w:rFonts w:ascii="微软雅黑" w:eastAsia="微软雅黑" w:hAnsi="微软雅黑" w:hint="eastAsia"/>
          <w:b/>
          <w:szCs w:val="21"/>
        </w:rPr>
        <w:t xml:space="preserve">RMB </w:t>
      </w:r>
      <w:r w:rsidR="004918C6">
        <w:rPr>
          <w:rFonts w:ascii="微软雅黑" w:eastAsia="微软雅黑" w:hAnsi="微软雅黑" w:hint="eastAsia"/>
          <w:b/>
          <w:szCs w:val="21"/>
        </w:rPr>
        <w:t>78</w:t>
      </w:r>
      <w:r w:rsidRPr="00F710AA">
        <w:rPr>
          <w:rFonts w:ascii="微软雅黑" w:eastAsia="微软雅黑" w:hAnsi="微软雅黑" w:hint="eastAsia"/>
          <w:b/>
          <w:szCs w:val="21"/>
        </w:rPr>
        <w:t>000元/人，</w:t>
      </w:r>
      <w:r w:rsidRPr="00F710AA">
        <w:rPr>
          <w:rFonts w:ascii="微软雅黑" w:eastAsia="微软雅黑" w:hAnsi="微软雅黑" w:hint="eastAsia"/>
          <w:szCs w:val="21"/>
        </w:rPr>
        <w:t>学员学习期间的食宿费及交通费自理。</w:t>
      </w:r>
    </w:p>
    <w:p w:rsidR="00610AB1" w:rsidRPr="00B927CA" w:rsidRDefault="00301411" w:rsidP="00D65FE3">
      <w:pPr>
        <w:pStyle w:val="2"/>
        <w:tabs>
          <w:tab w:val="left" w:pos="2520"/>
        </w:tabs>
        <w:spacing w:line="580" w:lineRule="exact"/>
        <w:ind w:leftChars="-337" w:left="-708" w:firstLine="0"/>
        <w:rPr>
          <w:rFonts w:ascii="微软雅黑" w:eastAsia="微软雅黑" w:hAnsi="微软雅黑"/>
          <w:b/>
          <w:sz w:val="24"/>
          <w:szCs w:val="24"/>
        </w:rPr>
      </w:pPr>
      <w:r w:rsidRPr="00B927CA">
        <w:rPr>
          <w:rFonts w:ascii="微软雅黑" w:eastAsia="微软雅黑" w:hAnsi="微软雅黑" w:hint="eastAsia"/>
          <w:b/>
          <w:sz w:val="24"/>
          <w:szCs w:val="24"/>
        </w:rPr>
        <w:t>【</w:t>
      </w:r>
      <w:r w:rsidR="00B7372F">
        <w:rPr>
          <w:rFonts w:ascii="微软雅黑" w:eastAsia="微软雅黑" w:hAnsi="微软雅黑" w:hint="eastAsia"/>
          <w:b/>
          <w:sz w:val="24"/>
          <w:szCs w:val="24"/>
        </w:rPr>
        <w:t>增值服务</w:t>
      </w:r>
      <w:r w:rsidRPr="00B927CA">
        <w:rPr>
          <w:rFonts w:ascii="微软雅黑" w:eastAsia="微软雅黑" w:hAnsi="微软雅黑" w:hint="eastAsia"/>
          <w:b/>
          <w:sz w:val="24"/>
          <w:szCs w:val="24"/>
        </w:rPr>
        <w:t>】</w:t>
      </w:r>
    </w:p>
    <w:p w:rsidR="009620DC" w:rsidRPr="009620DC" w:rsidRDefault="009620DC" w:rsidP="009620DC">
      <w:pPr>
        <w:widowControl/>
        <w:spacing w:line="440" w:lineRule="exact"/>
        <w:ind w:leftChars="-270" w:left="-567"/>
        <w:jc w:val="left"/>
        <w:rPr>
          <w:rFonts w:ascii="微软雅黑" w:eastAsia="微软雅黑" w:hAnsi="微软雅黑"/>
          <w:szCs w:val="21"/>
        </w:rPr>
      </w:pPr>
      <w:r w:rsidRPr="009620DC">
        <w:rPr>
          <w:rFonts w:ascii="微软雅黑" w:eastAsia="微软雅黑" w:hAnsi="微软雅黑"/>
          <w:szCs w:val="21"/>
        </w:rPr>
        <w:t>1.免费获得资源同学会企业电商平台推广；</w:t>
      </w:r>
      <w:r w:rsidRPr="009620DC">
        <w:rPr>
          <w:rFonts w:ascii="微软雅黑" w:eastAsia="微软雅黑" w:hAnsi="微软雅黑"/>
          <w:szCs w:val="21"/>
        </w:rPr>
        <w:br/>
        <w:t>2.免费获得五千CEO人脉资源平台及同学会组织项目路演活动；</w:t>
      </w:r>
      <w:r w:rsidRPr="009620DC">
        <w:rPr>
          <w:rFonts w:ascii="微软雅黑" w:eastAsia="微软雅黑" w:hAnsi="微软雅黑"/>
          <w:szCs w:val="21"/>
        </w:rPr>
        <w:br/>
        <w:t>3.免费参加标杆企业考察学习（万科、京东、阿里巴巴、联想、蒙牛、小米、特斯拉、思科、摩根斯坦利、洛克菲勒、纽交所等）；</w:t>
      </w:r>
      <w:r w:rsidRPr="009620DC">
        <w:rPr>
          <w:rFonts w:ascii="微软雅黑" w:eastAsia="微软雅黑" w:hAnsi="微软雅黑"/>
          <w:szCs w:val="21"/>
        </w:rPr>
        <w:br/>
        <w:t>4.免费获得价值7.8万元‘北大总裁班’学习、考察、游学等活动；</w:t>
      </w:r>
      <w:r w:rsidRPr="009620DC">
        <w:rPr>
          <w:rFonts w:ascii="微软雅黑" w:eastAsia="微软雅黑" w:hAnsi="微软雅黑"/>
          <w:szCs w:val="21"/>
        </w:rPr>
        <w:br/>
      </w:r>
      <w:r w:rsidRPr="009620DC">
        <w:rPr>
          <w:rFonts w:ascii="微软雅黑" w:eastAsia="微软雅黑" w:hAnsi="微软雅黑"/>
          <w:szCs w:val="21"/>
        </w:rPr>
        <w:lastRenderedPageBreak/>
        <w:t>5.免费获得价值十万元私董会，并跟随‘私募基金’学习三年股权投资、定向增发、并购基金、产融集合等实战经验。</w:t>
      </w:r>
    </w:p>
    <w:p w:rsidR="00C33EAE" w:rsidRPr="00C33EAE" w:rsidRDefault="00C33EAE" w:rsidP="00C33EAE">
      <w:pPr>
        <w:spacing w:line="400" w:lineRule="exact"/>
        <w:ind w:left="-207"/>
        <w:rPr>
          <w:rFonts w:ascii="微软雅黑" w:eastAsia="微软雅黑" w:hAnsi="微软雅黑" w:cs="Arial"/>
          <w:color w:val="000000"/>
          <w:szCs w:val="21"/>
        </w:rPr>
      </w:pPr>
    </w:p>
    <w:p w:rsidR="009D4F3F" w:rsidRPr="00B927CA" w:rsidRDefault="00301411" w:rsidP="00D65FE3">
      <w:pPr>
        <w:pStyle w:val="2"/>
        <w:tabs>
          <w:tab w:val="left" w:pos="2520"/>
        </w:tabs>
        <w:spacing w:line="520" w:lineRule="exact"/>
        <w:ind w:leftChars="-337" w:left="-708" w:firstLine="0"/>
        <w:rPr>
          <w:rFonts w:ascii="微软雅黑" w:eastAsia="微软雅黑" w:hAnsi="微软雅黑"/>
          <w:b/>
          <w:sz w:val="24"/>
          <w:szCs w:val="24"/>
        </w:rPr>
      </w:pPr>
      <w:r w:rsidRPr="00B927CA">
        <w:rPr>
          <w:rFonts w:ascii="微软雅黑" w:eastAsia="微软雅黑" w:hAnsi="微软雅黑" w:hint="eastAsia"/>
          <w:b/>
          <w:sz w:val="24"/>
          <w:szCs w:val="24"/>
        </w:rPr>
        <w:t>【课程安排】</w:t>
      </w:r>
    </w:p>
    <w:p w:rsidR="000C6D6E" w:rsidRPr="003478C6" w:rsidRDefault="000C6D6E" w:rsidP="00A97ADA">
      <w:pPr>
        <w:pStyle w:val="2"/>
        <w:tabs>
          <w:tab w:val="left" w:pos="2520"/>
        </w:tabs>
        <w:spacing w:line="400" w:lineRule="exact"/>
        <w:ind w:leftChars="-270" w:left="-567" w:rightChars="38" w:right="80" w:firstLine="0"/>
        <w:rPr>
          <w:rFonts w:ascii="宋体" w:eastAsia="宋体" w:hAnsi="宋体"/>
          <w:b/>
          <w:sz w:val="24"/>
          <w:szCs w:val="24"/>
        </w:rPr>
      </w:pPr>
    </w:p>
    <w:tbl>
      <w:tblPr>
        <w:tblW w:w="10061" w:type="dxa"/>
        <w:jc w:val="center"/>
        <w:tblInd w:w="-518" w:type="dxa"/>
        <w:tblBorders>
          <w:insideH w:val="single" w:sz="18" w:space="0" w:color="FFFFFF"/>
          <w:insideV w:val="single" w:sz="18" w:space="0" w:color="FFFFFF"/>
        </w:tblBorders>
        <w:tblLook w:val="0020"/>
      </w:tblPr>
      <w:tblGrid>
        <w:gridCol w:w="5279"/>
        <w:gridCol w:w="4782"/>
      </w:tblGrid>
      <w:tr w:rsidR="00033472" w:rsidRPr="0085053B" w:rsidTr="005854DF">
        <w:trPr>
          <w:trHeight w:val="402"/>
          <w:jc w:val="center"/>
        </w:trPr>
        <w:tc>
          <w:tcPr>
            <w:tcW w:w="10061" w:type="dxa"/>
            <w:gridSpan w:val="2"/>
            <w:shd w:val="pct20" w:color="000000" w:fill="FFFFFF"/>
          </w:tcPr>
          <w:p w:rsidR="00033472" w:rsidRPr="005854DF" w:rsidRDefault="00CF207D" w:rsidP="005854DF">
            <w:pPr>
              <w:spacing w:line="500" w:lineRule="exact"/>
              <w:outlineLvl w:val="0"/>
              <w:rPr>
                <w:rFonts w:ascii="宋体" w:hAnsi="宋体" w:cs="Arial"/>
                <w:b/>
                <w:bCs/>
                <w:color w:val="0D0D0D"/>
                <w:spacing w:val="30"/>
                <w:sz w:val="28"/>
                <w:szCs w:val="28"/>
              </w:rPr>
            </w:pPr>
            <w:r w:rsidRPr="005854DF">
              <w:rPr>
                <w:rFonts w:ascii="宋体" w:hAnsi="宋体" w:cs="Arial" w:hint="eastAsia"/>
                <w:b/>
                <w:color w:val="0D0D0D"/>
                <w:spacing w:val="30"/>
                <w:sz w:val="28"/>
                <w:szCs w:val="28"/>
              </w:rPr>
              <w:t>一、资本战略基础篇</w:t>
            </w:r>
          </w:p>
        </w:tc>
      </w:tr>
      <w:tr w:rsidR="00033472" w:rsidRPr="0085053B" w:rsidTr="005854DF">
        <w:trPr>
          <w:trHeight w:val="394"/>
          <w:jc w:val="center"/>
        </w:trPr>
        <w:tc>
          <w:tcPr>
            <w:tcW w:w="5279" w:type="dxa"/>
            <w:shd w:val="clear" w:color="auto" w:fill="F2F2F2"/>
          </w:tcPr>
          <w:p w:rsidR="00033472" w:rsidRPr="005854DF" w:rsidRDefault="00CF207D" w:rsidP="005854DF">
            <w:pPr>
              <w:spacing w:line="50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第一模块：宏观经济</w:t>
            </w:r>
          </w:p>
        </w:tc>
        <w:tc>
          <w:tcPr>
            <w:tcW w:w="4782" w:type="dxa"/>
            <w:shd w:val="clear" w:color="auto" w:fill="F2F2F2"/>
          </w:tcPr>
          <w:p w:rsidR="00033472" w:rsidRPr="005854DF" w:rsidRDefault="00CF207D" w:rsidP="005854DF">
            <w:pPr>
              <w:spacing w:line="50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第二模块：金融基础课程</w:t>
            </w:r>
          </w:p>
        </w:tc>
      </w:tr>
      <w:tr w:rsidR="00033472" w:rsidTr="005854DF">
        <w:trPr>
          <w:trHeight w:val="2506"/>
          <w:jc w:val="center"/>
        </w:trPr>
        <w:tc>
          <w:tcPr>
            <w:tcW w:w="5279" w:type="dxa"/>
            <w:shd w:val="clear" w:color="auto" w:fill="F2F2F2"/>
          </w:tcPr>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宏观经济与政策解读</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中国经济结构与产业结构调整</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国际金融体系的新趋势</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区域经济主体与新型城镇化</w:t>
            </w:r>
          </w:p>
          <w:p w:rsidR="00033472"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人民币国际化路线图及对企业的机遇与挑战</w:t>
            </w:r>
          </w:p>
        </w:tc>
        <w:tc>
          <w:tcPr>
            <w:tcW w:w="4782" w:type="dxa"/>
            <w:shd w:val="clear" w:color="auto" w:fill="F2F2F2"/>
          </w:tcPr>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货币银行学</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投资银行与资产证券化</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国际金融学</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公司价值评估与管理</w:t>
            </w:r>
          </w:p>
          <w:p w:rsidR="00033472" w:rsidRPr="005854DF" w:rsidRDefault="00CF207D" w:rsidP="005854DF">
            <w:pPr>
              <w:tabs>
                <w:tab w:val="left" w:pos="4860"/>
              </w:tabs>
              <w:spacing w:line="500" w:lineRule="exact"/>
              <w:rPr>
                <w:rFonts w:ascii="宋体" w:hAnsi="宋体" w:cs="Arial"/>
                <w:color w:val="000000"/>
                <w:szCs w:val="21"/>
              </w:rPr>
            </w:pPr>
            <w:r w:rsidRPr="005854DF">
              <w:rPr>
                <w:rFonts w:ascii="微软雅黑" w:eastAsia="微软雅黑" w:hAnsi="微软雅黑" w:cs="Arial" w:hint="eastAsia"/>
                <w:color w:val="000000"/>
                <w:szCs w:val="21"/>
              </w:rPr>
              <w:t>5. 金融衍生产品的发展趋势</w:t>
            </w:r>
          </w:p>
        </w:tc>
      </w:tr>
      <w:tr w:rsidR="00B74E13" w:rsidRPr="0085053B" w:rsidTr="005854DF">
        <w:trPr>
          <w:trHeight w:val="338"/>
          <w:jc w:val="center"/>
        </w:trPr>
        <w:tc>
          <w:tcPr>
            <w:tcW w:w="5279" w:type="dxa"/>
            <w:shd w:val="clear" w:color="auto" w:fill="F2F2F2"/>
          </w:tcPr>
          <w:p w:rsidR="00B74E13" w:rsidRPr="005854DF" w:rsidRDefault="00CF207D" w:rsidP="005854DF">
            <w:pPr>
              <w:spacing w:line="50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第三模块：资本市场现状</w:t>
            </w:r>
          </w:p>
        </w:tc>
        <w:tc>
          <w:tcPr>
            <w:tcW w:w="4782" w:type="dxa"/>
            <w:shd w:val="clear" w:color="auto" w:fill="F2F2F2"/>
          </w:tcPr>
          <w:p w:rsidR="00B74E13" w:rsidRPr="005854DF" w:rsidRDefault="00CF207D" w:rsidP="005854DF">
            <w:pPr>
              <w:spacing w:line="50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第四模块：财务战略性管理</w:t>
            </w:r>
          </w:p>
        </w:tc>
      </w:tr>
      <w:tr w:rsidR="00FF71A6" w:rsidRPr="00FF71A6" w:rsidTr="005854DF">
        <w:trPr>
          <w:trHeight w:val="2604"/>
          <w:jc w:val="center"/>
        </w:trPr>
        <w:tc>
          <w:tcPr>
            <w:tcW w:w="5279" w:type="dxa"/>
            <w:shd w:val="clear" w:color="auto" w:fill="F2F2F2"/>
          </w:tcPr>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中国及国外资本市场发展历程</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中国资本市场中机遇和挑战</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中国资本市场改革</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中国与国际资本市场差异化</w:t>
            </w:r>
          </w:p>
          <w:p w:rsidR="00FF71A6"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中国资本市场中企业生存法则</w:t>
            </w:r>
          </w:p>
        </w:tc>
        <w:tc>
          <w:tcPr>
            <w:tcW w:w="4782" w:type="dxa"/>
            <w:shd w:val="clear" w:color="auto" w:fill="F2F2F2"/>
          </w:tcPr>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财务分析与资本预算</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企业财务运作体系</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企业资金运作</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集团财务管控</w:t>
            </w:r>
          </w:p>
          <w:p w:rsidR="00FF71A6"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内部控制与风险管理</w:t>
            </w:r>
          </w:p>
        </w:tc>
      </w:tr>
      <w:tr w:rsidR="00CF207D" w:rsidRPr="0085053B" w:rsidTr="005854DF">
        <w:trPr>
          <w:trHeight w:val="417"/>
          <w:jc w:val="center"/>
        </w:trPr>
        <w:tc>
          <w:tcPr>
            <w:tcW w:w="10061" w:type="dxa"/>
            <w:gridSpan w:val="2"/>
            <w:shd w:val="clear" w:color="auto" w:fill="CCCCCC"/>
          </w:tcPr>
          <w:p w:rsidR="00CF207D" w:rsidRPr="005854DF" w:rsidRDefault="00CF207D" w:rsidP="005854DF">
            <w:pPr>
              <w:spacing w:line="500" w:lineRule="exact"/>
              <w:outlineLvl w:val="0"/>
              <w:rPr>
                <w:rFonts w:ascii="宋体" w:hAnsi="宋体" w:cs="Arial"/>
                <w:b/>
                <w:color w:val="0D0D0D"/>
                <w:spacing w:val="30"/>
                <w:sz w:val="28"/>
                <w:szCs w:val="28"/>
              </w:rPr>
            </w:pPr>
            <w:r w:rsidRPr="005854DF">
              <w:rPr>
                <w:rFonts w:ascii="宋体" w:hAnsi="宋体" w:cs="Arial" w:hint="eastAsia"/>
                <w:b/>
                <w:color w:val="0D0D0D"/>
                <w:spacing w:val="30"/>
                <w:sz w:val="28"/>
                <w:szCs w:val="28"/>
              </w:rPr>
              <w:t xml:space="preserve">二、公司治理篇    </w:t>
            </w:r>
          </w:p>
        </w:tc>
      </w:tr>
      <w:tr w:rsidR="00033472" w:rsidRPr="0085053B" w:rsidTr="005854DF">
        <w:trPr>
          <w:trHeight w:val="491"/>
          <w:jc w:val="center"/>
        </w:trPr>
        <w:tc>
          <w:tcPr>
            <w:tcW w:w="5279" w:type="dxa"/>
            <w:shd w:val="clear" w:color="auto" w:fill="F2F2F2"/>
          </w:tcPr>
          <w:p w:rsidR="00033472" w:rsidRPr="005854DF" w:rsidRDefault="00CF207D" w:rsidP="005854DF">
            <w:pPr>
              <w:spacing w:line="50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第一模块：公司治理结构</w:t>
            </w:r>
          </w:p>
        </w:tc>
        <w:tc>
          <w:tcPr>
            <w:tcW w:w="4782" w:type="dxa"/>
            <w:shd w:val="clear" w:color="auto" w:fill="F2F2F2"/>
          </w:tcPr>
          <w:p w:rsidR="00033472" w:rsidRPr="005854DF" w:rsidRDefault="00CF207D" w:rsidP="005854DF">
            <w:pPr>
              <w:spacing w:line="50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第二模块：股权设计</w:t>
            </w:r>
          </w:p>
        </w:tc>
      </w:tr>
      <w:tr w:rsidR="00033472" w:rsidTr="005854DF">
        <w:trPr>
          <w:trHeight w:val="2134"/>
          <w:jc w:val="center"/>
        </w:trPr>
        <w:tc>
          <w:tcPr>
            <w:tcW w:w="5279" w:type="dxa"/>
            <w:shd w:val="clear" w:color="auto" w:fill="F2F2F2"/>
          </w:tcPr>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企业治理原则和核心问题</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治理结构类型及演变</w:t>
            </w:r>
          </w:p>
          <w:p w:rsidR="00CF207D"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治理结构效率要素分析</w:t>
            </w:r>
          </w:p>
          <w:p w:rsidR="00033472" w:rsidRPr="005854DF" w:rsidRDefault="00CF207D" w:rsidP="005854DF">
            <w:pPr>
              <w:tabs>
                <w:tab w:val="left" w:pos="4860"/>
              </w:tabs>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企业治理的基本手段</w:t>
            </w:r>
          </w:p>
        </w:tc>
        <w:tc>
          <w:tcPr>
            <w:tcW w:w="4782" w:type="dxa"/>
            <w:shd w:val="clear" w:color="auto" w:fill="F2F2F2"/>
          </w:tcPr>
          <w:p w:rsidR="00CF207D" w:rsidRPr="005854DF" w:rsidRDefault="00CF207D"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公司治理结构与股权结构设计</w:t>
            </w:r>
          </w:p>
          <w:p w:rsidR="00CF207D" w:rsidRPr="005854DF" w:rsidRDefault="00CF207D"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企业治理结构与资本结构的双重优化</w:t>
            </w:r>
          </w:p>
          <w:p w:rsidR="00CF207D" w:rsidRPr="005854DF" w:rsidRDefault="00CF207D"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投资、融资理论与实务</w:t>
            </w:r>
          </w:p>
          <w:p w:rsidR="00033472" w:rsidRPr="005854DF" w:rsidRDefault="00CF207D"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资本运营战略下的股权激励</w:t>
            </w:r>
            <w:r w:rsidR="00033472" w:rsidRPr="005854DF">
              <w:rPr>
                <w:rFonts w:ascii="微软雅黑" w:eastAsia="微软雅黑" w:hAnsi="微软雅黑" w:cs="Arial" w:hint="eastAsia"/>
                <w:color w:val="000000"/>
                <w:szCs w:val="21"/>
              </w:rPr>
              <w:t xml:space="preserve">                            </w:t>
            </w:r>
          </w:p>
        </w:tc>
      </w:tr>
      <w:tr w:rsidR="00757A75" w:rsidRPr="0085053B" w:rsidTr="005854DF">
        <w:trPr>
          <w:trHeight w:val="412"/>
          <w:jc w:val="center"/>
        </w:trPr>
        <w:tc>
          <w:tcPr>
            <w:tcW w:w="5279" w:type="dxa"/>
            <w:shd w:val="clear" w:color="auto" w:fill="F2F2F2"/>
          </w:tcPr>
          <w:p w:rsidR="00757A75" w:rsidRPr="005854DF" w:rsidRDefault="00CF207D" w:rsidP="005854DF">
            <w:pPr>
              <w:spacing w:line="50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第三模块：董事会的定位、构建和运作模式</w:t>
            </w:r>
          </w:p>
        </w:tc>
        <w:tc>
          <w:tcPr>
            <w:tcW w:w="4782" w:type="dxa"/>
            <w:shd w:val="clear" w:color="auto" w:fill="F2F2F2"/>
          </w:tcPr>
          <w:p w:rsidR="00757A75" w:rsidRPr="005854DF" w:rsidRDefault="00E8246B" w:rsidP="005854DF">
            <w:pPr>
              <w:spacing w:line="50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第四模块：构建高效的董事会运行机制</w:t>
            </w:r>
          </w:p>
        </w:tc>
      </w:tr>
      <w:tr w:rsidR="00757A75" w:rsidRPr="0096087B" w:rsidTr="009620DC">
        <w:trPr>
          <w:trHeight w:val="97"/>
          <w:jc w:val="center"/>
        </w:trPr>
        <w:tc>
          <w:tcPr>
            <w:tcW w:w="5279" w:type="dxa"/>
            <w:shd w:val="clear" w:color="auto" w:fill="F2F2F2"/>
          </w:tcPr>
          <w:p w:rsidR="00CF207D" w:rsidRPr="005854DF" w:rsidRDefault="00CF207D"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董事的酬金与绩效</w:t>
            </w:r>
          </w:p>
          <w:p w:rsidR="00CF207D" w:rsidRPr="005854DF" w:rsidRDefault="00CF207D"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 xml:space="preserve">2. 董事会与管理层战略如何一致        </w:t>
            </w:r>
          </w:p>
          <w:p w:rsidR="00CF207D" w:rsidRPr="005854DF" w:rsidRDefault="00CF207D"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独立董事与监事会的定位、构建和运作模式</w:t>
            </w:r>
          </w:p>
          <w:p w:rsidR="00757A75" w:rsidRPr="005854DF" w:rsidRDefault="00CF207D"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lastRenderedPageBreak/>
              <w:t>4. 董事会的建立、董事会成员的选拔及评价</w:t>
            </w:r>
            <w:r w:rsidR="00610AB1" w:rsidRPr="005854DF">
              <w:rPr>
                <w:rFonts w:ascii="微软雅黑" w:eastAsia="微软雅黑" w:hAnsi="微软雅黑" w:cs="Arial" w:hint="eastAsia"/>
                <w:color w:val="000000"/>
                <w:szCs w:val="21"/>
              </w:rPr>
              <w:t xml:space="preserve"> </w:t>
            </w:r>
            <w:r w:rsidR="0096087B" w:rsidRPr="005854DF">
              <w:rPr>
                <w:rFonts w:ascii="微软雅黑" w:eastAsia="微软雅黑" w:hAnsi="微软雅黑" w:cs="Arial" w:hint="eastAsia"/>
                <w:color w:val="000000"/>
                <w:szCs w:val="21"/>
              </w:rPr>
              <w:t xml:space="preserve">     </w:t>
            </w:r>
          </w:p>
        </w:tc>
        <w:tc>
          <w:tcPr>
            <w:tcW w:w="4782" w:type="dxa"/>
            <w:shd w:val="clear" w:color="auto" w:fill="F2F2F2"/>
          </w:tcPr>
          <w:p w:rsidR="00E8246B" w:rsidRPr="005854DF" w:rsidRDefault="00E8246B"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lastRenderedPageBreak/>
              <w:t>1. 激励机制与经理人报酬</w:t>
            </w:r>
          </w:p>
          <w:p w:rsidR="00E8246B" w:rsidRPr="005854DF" w:rsidRDefault="00E8246B"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长期激励性报酬实践与案例</w:t>
            </w:r>
          </w:p>
          <w:p w:rsidR="00E8246B" w:rsidRPr="005854DF" w:rsidRDefault="00E8246B"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公司治理结构安排与机制设计</w:t>
            </w:r>
          </w:p>
          <w:p w:rsidR="0096087B" w:rsidRPr="005854DF" w:rsidRDefault="00E8246B" w:rsidP="005854DF">
            <w:pPr>
              <w:spacing w:line="5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lastRenderedPageBreak/>
              <w:t>4. 期权的应用开发与股权激励</w:t>
            </w:r>
          </w:p>
        </w:tc>
      </w:tr>
      <w:tr w:rsidR="003427F5" w:rsidRPr="0085053B" w:rsidTr="005854DF">
        <w:trPr>
          <w:trHeight w:val="436"/>
          <w:jc w:val="center"/>
        </w:trPr>
        <w:tc>
          <w:tcPr>
            <w:tcW w:w="10061" w:type="dxa"/>
            <w:gridSpan w:val="2"/>
            <w:shd w:val="pct20" w:color="000000" w:fill="FFFFFF"/>
          </w:tcPr>
          <w:p w:rsidR="003427F5" w:rsidRPr="005854DF" w:rsidRDefault="003427F5" w:rsidP="005854DF">
            <w:pPr>
              <w:spacing w:line="480" w:lineRule="exact"/>
              <w:outlineLvl w:val="0"/>
              <w:rPr>
                <w:rFonts w:ascii="宋体" w:hAnsi="宋体" w:cs="Arial"/>
                <w:b/>
                <w:color w:val="0D0D0D"/>
                <w:spacing w:val="30"/>
                <w:sz w:val="28"/>
                <w:szCs w:val="28"/>
              </w:rPr>
            </w:pPr>
            <w:r w:rsidRPr="005854DF">
              <w:rPr>
                <w:rFonts w:ascii="宋体" w:hAnsi="宋体" w:cs="Arial" w:hint="eastAsia"/>
                <w:b/>
                <w:color w:val="0D0D0D"/>
                <w:spacing w:val="30"/>
                <w:sz w:val="28"/>
                <w:szCs w:val="28"/>
              </w:rPr>
              <w:lastRenderedPageBreak/>
              <w:t>三、估值、并购、重组篇</w:t>
            </w:r>
          </w:p>
        </w:tc>
      </w:tr>
      <w:tr w:rsidR="00033472" w:rsidRPr="0085053B" w:rsidTr="005854DF">
        <w:trPr>
          <w:trHeight w:val="488"/>
          <w:jc w:val="center"/>
        </w:trPr>
        <w:tc>
          <w:tcPr>
            <w:tcW w:w="5279" w:type="dxa"/>
            <w:shd w:val="pct5" w:color="000000" w:fill="FFFFFF"/>
          </w:tcPr>
          <w:p w:rsidR="00033472"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第一模块：公司估值</w:t>
            </w:r>
          </w:p>
        </w:tc>
        <w:tc>
          <w:tcPr>
            <w:tcW w:w="4782" w:type="dxa"/>
            <w:shd w:val="pct5" w:color="000000" w:fill="FFFFFF"/>
          </w:tcPr>
          <w:p w:rsidR="00033472"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第二模块：并购重组的策略</w:t>
            </w:r>
          </w:p>
        </w:tc>
      </w:tr>
      <w:tr w:rsidR="00033472" w:rsidTr="005854DF">
        <w:trPr>
          <w:trHeight w:val="2301"/>
          <w:jc w:val="center"/>
        </w:trPr>
        <w:tc>
          <w:tcPr>
            <w:tcW w:w="5279" w:type="dxa"/>
            <w:shd w:val="clear" w:color="auto" w:fill="F2F2F2"/>
          </w:tcPr>
          <w:p w:rsidR="003427F5" w:rsidRPr="005854DF" w:rsidRDefault="00192307"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w:t>
            </w:r>
            <w:r w:rsidR="003427F5">
              <w:rPr>
                <w:rFonts w:hint="eastAsia"/>
              </w:rPr>
              <w:t xml:space="preserve"> </w:t>
            </w:r>
            <w:r w:rsidR="003427F5" w:rsidRPr="005854DF">
              <w:rPr>
                <w:rFonts w:ascii="微软雅黑" w:eastAsia="微软雅黑" w:hAnsi="微软雅黑" w:cs="Arial" w:hint="eastAsia"/>
                <w:color w:val="000000"/>
                <w:szCs w:val="21"/>
              </w:rPr>
              <w:t>现代公司估值详述</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相对估值方法</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公司财务预测与估值模型</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不同行业估值方法的选择</w:t>
            </w:r>
          </w:p>
          <w:p w:rsidR="00033472"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估值方法的拓展应用</w:t>
            </w:r>
          </w:p>
        </w:tc>
        <w:tc>
          <w:tcPr>
            <w:tcW w:w="4782" w:type="dxa"/>
            <w:shd w:val="clear" w:color="auto" w:fill="F2F2F2"/>
          </w:tcPr>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企业并购重组的方案设计及创新</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公司重组与资产置换</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并购重组的反收购策略</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中国企业的海外并购</w:t>
            </w:r>
          </w:p>
          <w:p w:rsidR="00033472"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国际并购与整合</w:t>
            </w:r>
          </w:p>
        </w:tc>
      </w:tr>
      <w:tr w:rsidR="00033472" w:rsidRPr="0085053B" w:rsidTr="005854DF">
        <w:trPr>
          <w:trHeight w:val="465"/>
          <w:jc w:val="center"/>
        </w:trPr>
        <w:tc>
          <w:tcPr>
            <w:tcW w:w="5279" w:type="dxa"/>
            <w:shd w:val="clear" w:color="auto" w:fill="F2F2F2"/>
          </w:tcPr>
          <w:p w:rsidR="00033472"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第三模块：并购重组需要关注的问题及解决方案</w:t>
            </w:r>
          </w:p>
        </w:tc>
        <w:tc>
          <w:tcPr>
            <w:tcW w:w="4782" w:type="dxa"/>
            <w:shd w:val="clear" w:color="auto" w:fill="F2F2F2"/>
          </w:tcPr>
          <w:p w:rsidR="00033472"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第四模块：并购重组面临的问题及解决方案</w:t>
            </w:r>
          </w:p>
        </w:tc>
      </w:tr>
      <w:tr w:rsidR="00033472" w:rsidRPr="00B27E06" w:rsidTr="005854DF">
        <w:trPr>
          <w:trHeight w:val="2703"/>
          <w:jc w:val="center"/>
        </w:trPr>
        <w:tc>
          <w:tcPr>
            <w:tcW w:w="5279" w:type="dxa"/>
            <w:shd w:val="clear" w:color="auto" w:fill="F2F2F2"/>
          </w:tcPr>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不同类型股东并购重组的动机和行为</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公司并购重组交易结构</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公司并购重组支付方式</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公司并购融资手段</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公司并购重组估值方法和定价</w:t>
            </w:r>
          </w:p>
          <w:p w:rsidR="00033472" w:rsidRPr="005854DF" w:rsidRDefault="003427F5" w:rsidP="005854DF">
            <w:pPr>
              <w:spacing w:line="440" w:lineRule="exact"/>
              <w:ind w:left="315" w:hangingChars="150" w:hanging="315"/>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公司并购目标的选择</w:t>
            </w:r>
          </w:p>
        </w:tc>
        <w:tc>
          <w:tcPr>
            <w:tcW w:w="4782" w:type="dxa"/>
            <w:shd w:val="clear" w:color="auto" w:fill="F2F2F2"/>
          </w:tcPr>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并购重组面临的新环境概述</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国有股东行为及监管</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 xml:space="preserve">3. </w:t>
            </w:r>
            <w:r w:rsidR="00E21462" w:rsidRPr="005854DF">
              <w:rPr>
                <w:rFonts w:ascii="微软雅黑" w:eastAsia="微软雅黑" w:hAnsi="微软雅黑" w:cs="Arial" w:hint="eastAsia"/>
                <w:color w:val="000000"/>
                <w:szCs w:val="21"/>
              </w:rPr>
              <w:t>外资并购</w:t>
            </w:r>
            <w:r w:rsidRPr="005854DF">
              <w:rPr>
                <w:rFonts w:ascii="微软雅黑" w:eastAsia="微软雅黑" w:hAnsi="微软雅黑" w:cs="Arial" w:hint="eastAsia"/>
                <w:color w:val="000000"/>
                <w:szCs w:val="21"/>
              </w:rPr>
              <w:t>法规空白、反垄断和同业竞争监管</w:t>
            </w:r>
          </w:p>
          <w:p w:rsidR="003427F5"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 xml:space="preserve">4. </w:t>
            </w:r>
            <w:r w:rsidR="00E21462" w:rsidRPr="005854DF">
              <w:rPr>
                <w:rFonts w:ascii="微软雅黑" w:eastAsia="微软雅黑" w:hAnsi="微软雅黑" w:cs="Arial" w:hint="eastAsia"/>
                <w:color w:val="000000"/>
                <w:szCs w:val="21"/>
              </w:rPr>
              <w:t>民营企业在并购重组的中</w:t>
            </w:r>
            <w:r w:rsidRPr="005854DF">
              <w:rPr>
                <w:rFonts w:ascii="微软雅黑" w:eastAsia="微软雅黑" w:hAnsi="微软雅黑" w:cs="Arial" w:hint="eastAsia"/>
                <w:color w:val="000000"/>
                <w:szCs w:val="21"/>
              </w:rPr>
              <w:t>公平市场地位保护</w:t>
            </w:r>
          </w:p>
          <w:p w:rsidR="00033472" w:rsidRPr="005854DF" w:rsidRDefault="003427F5" w:rsidP="005854DF">
            <w:pPr>
              <w:spacing w:line="44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反收购的监管</w:t>
            </w:r>
          </w:p>
        </w:tc>
      </w:tr>
      <w:tr w:rsidR="003427F5" w:rsidRPr="00B27E06" w:rsidTr="005854DF">
        <w:trPr>
          <w:trHeight w:val="572"/>
          <w:jc w:val="center"/>
        </w:trPr>
        <w:tc>
          <w:tcPr>
            <w:tcW w:w="10061" w:type="dxa"/>
            <w:gridSpan w:val="2"/>
            <w:shd w:val="clear" w:color="auto" w:fill="CCCCCC"/>
          </w:tcPr>
          <w:p w:rsidR="003427F5" w:rsidRPr="005854DF" w:rsidRDefault="003427F5" w:rsidP="005854DF">
            <w:pPr>
              <w:spacing w:line="480" w:lineRule="exact"/>
              <w:outlineLvl w:val="0"/>
              <w:rPr>
                <w:rFonts w:ascii="宋体" w:hAnsi="宋体" w:cs="Arial"/>
                <w:b/>
                <w:color w:val="0D0D0D"/>
                <w:spacing w:val="30"/>
                <w:sz w:val="28"/>
                <w:szCs w:val="28"/>
              </w:rPr>
            </w:pPr>
            <w:r w:rsidRPr="005854DF">
              <w:rPr>
                <w:rFonts w:ascii="宋体" w:hAnsi="宋体" w:cs="Arial" w:hint="eastAsia"/>
                <w:b/>
                <w:color w:val="0D0D0D"/>
                <w:spacing w:val="30"/>
                <w:sz w:val="28"/>
                <w:szCs w:val="28"/>
              </w:rPr>
              <w:t>四、投融资决策篇</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第一模块：投资决策</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第二模块：融资决策</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投资分析中的最新思想与发展</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投资选择方法</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投资项目现金流估算</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投资战略与投资回报分析</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投资决策流程管理</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投资分析与风险管理</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融资环境分析（内部、外部）</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融资成功的原则和控制环节</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融资效果评估</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融资渠道与方法</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融资中难点问题的解决方案及风险控制</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国内外融资案例</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第三模块：投资基金</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第四模块：内部融资</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对冲基金特征、运作及管理</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国外基金的投资策略</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基金产品的选择与投资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投资目标与投资政策的选择</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留存盈余与应收账款融资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票据贴现融资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资产典当融资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商业信用融资</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第五模块：债券投资</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第六模块：股权融资</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企业债与可转债定价与发行</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lastRenderedPageBreak/>
              <w:t>2. 债券的估值、投资管理</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收益曲线分析与利率风险</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债券产品选择与组合,收益率的计算</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lastRenderedPageBreak/>
              <w:t>1. 股权出让融资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lastRenderedPageBreak/>
              <w:t>2. 产权交易融资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杠杆收构融资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引进风险投资</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lastRenderedPageBreak/>
              <w:t>第七模块：股票、基金投资</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第八模块：债权融资</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股票市场发展环境分析</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股票市场投资策略</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基金业的市场化道路</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利用股票、外汇、期货市场规避企业风险</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证券投资基金与创投基金</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国际与国内银行贷款融资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发行债券融资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金融租赁融资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民间借贷融资与信用担保融资</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第九模块：期货与股指期货投资</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第十模块：国际融资渠道</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金融衍生品市场</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 xml:space="preserve">2. 沪深300股指期货特征分析 </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股票指数期货投资策略</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期权交易策略及操作</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期权价格的决定因素与定价模型</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公开资本市场融资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全球创业板市场</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国际投融资案例分析</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高利润的离岸贸易融资</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第十一模块：外汇投资</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第十二模块：国际非商业性融资</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外汇交易原理</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国际经济新格局及对外汇市场的影响</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人民币汇率解析</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中国外汇体制变迁与外汇市场发展</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外汇风险管理及外汇交易策略</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非商业性融资渠道</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如何获得国际金融机构的资金援助</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如何获得政府资金支持</w:t>
            </w:r>
          </w:p>
        </w:tc>
      </w:tr>
      <w:tr w:rsidR="003427F5" w:rsidRPr="00B27E06" w:rsidTr="005854DF">
        <w:trPr>
          <w:trHeight w:val="572"/>
          <w:jc w:val="center"/>
        </w:trPr>
        <w:tc>
          <w:tcPr>
            <w:tcW w:w="10061" w:type="dxa"/>
            <w:gridSpan w:val="2"/>
            <w:shd w:val="pct20" w:color="000000" w:fill="FFFFFF"/>
          </w:tcPr>
          <w:p w:rsidR="003427F5" w:rsidRPr="005854DF" w:rsidRDefault="003427F5" w:rsidP="005854DF">
            <w:pPr>
              <w:spacing w:line="480" w:lineRule="exact"/>
              <w:outlineLvl w:val="0"/>
              <w:rPr>
                <w:rFonts w:ascii="宋体" w:hAnsi="宋体" w:cs="Arial"/>
                <w:b/>
                <w:color w:val="0D0D0D"/>
                <w:spacing w:val="30"/>
                <w:sz w:val="28"/>
                <w:szCs w:val="28"/>
              </w:rPr>
            </w:pPr>
            <w:r w:rsidRPr="005854DF">
              <w:rPr>
                <w:rFonts w:ascii="宋体" w:hAnsi="宋体" w:cs="Arial" w:hint="eastAsia"/>
                <w:b/>
                <w:color w:val="0D0D0D"/>
                <w:spacing w:val="30"/>
                <w:sz w:val="28"/>
                <w:szCs w:val="28"/>
              </w:rPr>
              <w:t>五、私募与风投（PE/VC）</w:t>
            </w:r>
          </w:p>
        </w:tc>
      </w:tr>
      <w:tr w:rsidR="003427F5" w:rsidRPr="00B27E06" w:rsidTr="005854DF">
        <w:trPr>
          <w:trHeight w:val="572"/>
          <w:jc w:val="center"/>
        </w:trPr>
        <w:tc>
          <w:tcPr>
            <w:tcW w:w="5279" w:type="dxa"/>
            <w:shd w:val="pct5" w:color="000000" w:fill="FFFFFF"/>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第一模块：PE法律与政策解析</w:t>
            </w:r>
          </w:p>
        </w:tc>
        <w:tc>
          <w:tcPr>
            <w:tcW w:w="4782" w:type="dxa"/>
            <w:shd w:val="pct5" w:color="000000" w:fill="FFFFFF"/>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第二模块：PE的项目选择与投融资操作</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国内国外相关法律法规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相关合同与协议的选择与安排</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企业设立章程与相关约定</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股权转让的法律安排</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会计师事务所的选择与协调</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知识产权与无形资产的评估</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投资者与融资模式的选择</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标的公司寻觅及实地尽职调查</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企业价值的评估与定价</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企业融资对资本结构的影响</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投资效益分析</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股权融资形式</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第三模块：PE的组织形式</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第四模块：PE的融资活动</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私募股权投资基金的组织形式</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lastRenderedPageBreak/>
              <w:t>2. 私募股权基金公司的治理与激励</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政府在私募股权投资基金发展中的作用</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私募基金公司的内部风险控制</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私募股权投资基金项目并购重组策略</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私募基金公司的财务与税务管理</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7. 私募股权投资基金案例分析</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lastRenderedPageBreak/>
              <w:t>1. 私募股权投资基金的募集程序</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lastRenderedPageBreak/>
              <w:t>2. 各种融资方法的成本及使用企业</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商务计划书的编写</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影响融资决定的因素</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融资的实务与流程</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融资活动中的政策限制</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7. 如何规避融资过程中的风险</w:t>
            </w:r>
          </w:p>
        </w:tc>
      </w:tr>
      <w:tr w:rsidR="003427F5" w:rsidRPr="00B27E06" w:rsidTr="005854DF">
        <w:trPr>
          <w:trHeight w:val="572"/>
          <w:jc w:val="center"/>
        </w:trPr>
        <w:tc>
          <w:tcPr>
            <w:tcW w:w="5279" w:type="dxa"/>
            <w:shd w:val="pct5" w:color="000000" w:fill="FFFFFF"/>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lastRenderedPageBreak/>
              <w:t>第五模块：PE管理模式</w:t>
            </w:r>
          </w:p>
        </w:tc>
        <w:tc>
          <w:tcPr>
            <w:tcW w:w="4782" w:type="dxa"/>
            <w:shd w:val="pct5" w:color="000000" w:fill="FFFFFF"/>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第六模块：PE投资模式</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私募股权基金的资源整合</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企业产权机制调整和公司治理架构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企业私募融资后的经营管理调整</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中介机构在融资中的作用</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企业治理结构完善与期权激励制度</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国际股权基金中国基金投资管理模式与案例</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当前法律环境下人民币股权基金发起与募集</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目标企业投资流程与管理模式</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被投企业的成长辅导与再融资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产业整合与被投企业的做大做强</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第七模块：创投私募基金业务操作流程</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第八模块：风投私募基金</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企业商业模式诊断</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企业商业模式评估</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财务报表分析/财务分析方法</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财务报表作弊审查与风险规避</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风险投资的案例与个案</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本基金概况及特点、组织结构、</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7. 创投投资流程</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行业分析与投资决策</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现代企业的行为金融与投资偏好</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资产评估与股权定价</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融资渠道比较分析及选择</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融资风险及风险防范控制</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人事安排与权益分配</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7. 资源整合与激励机制</w:t>
            </w:r>
          </w:p>
        </w:tc>
      </w:tr>
      <w:tr w:rsidR="003427F5" w:rsidRPr="00B27E06" w:rsidTr="005854DF">
        <w:trPr>
          <w:trHeight w:val="572"/>
          <w:jc w:val="center"/>
        </w:trPr>
        <w:tc>
          <w:tcPr>
            <w:tcW w:w="10061" w:type="dxa"/>
            <w:gridSpan w:val="2"/>
            <w:shd w:val="clear" w:color="auto" w:fill="CCCCCC"/>
          </w:tcPr>
          <w:p w:rsidR="003427F5" w:rsidRPr="005854DF" w:rsidRDefault="003427F5" w:rsidP="005854DF">
            <w:pPr>
              <w:spacing w:line="480" w:lineRule="exact"/>
              <w:outlineLvl w:val="0"/>
              <w:rPr>
                <w:rFonts w:ascii="宋体" w:hAnsi="宋体" w:cs="Arial"/>
                <w:b/>
                <w:color w:val="0D0D0D"/>
                <w:spacing w:val="30"/>
                <w:sz w:val="28"/>
                <w:szCs w:val="28"/>
              </w:rPr>
            </w:pPr>
            <w:r w:rsidRPr="005854DF">
              <w:rPr>
                <w:rFonts w:ascii="宋体" w:hAnsi="宋体" w:cs="Arial" w:hint="eastAsia"/>
                <w:b/>
                <w:color w:val="0D0D0D"/>
                <w:spacing w:val="30"/>
                <w:sz w:val="28"/>
                <w:szCs w:val="28"/>
              </w:rPr>
              <w:t>六、上市与投融资篇</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第一模块：上市战略的选择与操作</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第二模块：与上市相关的企业资本运作</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不同上市地的审批、监管及规则条件</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上市过程中流程及操作</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中国 IPO 市场/ IPO辅导实务</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上市地点、时机与方式优化选择</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如何做好上市前风险投资的引入</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上市决策与规划制定</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确定募资前的股权定价与权益分配</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如何控制资本筹措的成本</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第三模块：企业上市与VC、PE退出</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第四模块：借壳上市</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如何做好交易买卖和二次卖出</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如何操作股权投资退出</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PE/VC退出策略</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股权资产并购与反并购</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壳的时机及目标公司选择</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股权及资产置换的优化组合</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目的公司法务及税务审核</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借壳上市案例分析</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lastRenderedPageBreak/>
              <w:t>第五模块：上市再融资</w:t>
            </w:r>
          </w:p>
        </w:tc>
        <w:tc>
          <w:tcPr>
            <w:tcW w:w="4782" w:type="dxa"/>
            <w:shd w:val="clear" w:color="auto" w:fill="F2F2F2"/>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第六模块：境外上市融资</w:t>
            </w:r>
          </w:p>
        </w:tc>
      </w:tr>
      <w:tr w:rsidR="003427F5" w:rsidRPr="00B27E06" w:rsidTr="005854DF">
        <w:trPr>
          <w:trHeight w:val="572"/>
          <w:jc w:val="center"/>
        </w:trPr>
        <w:tc>
          <w:tcPr>
            <w:tcW w:w="5279"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上市公司再融资管理办法</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再融资与资本战略</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上市公司再融资私募化</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上市公司再融资过程中的重要审核</w:t>
            </w:r>
          </w:p>
        </w:tc>
        <w:tc>
          <w:tcPr>
            <w:tcW w:w="4782" w:type="dxa"/>
            <w:shd w:val="clear" w:color="auto" w:fill="F2F2F2"/>
          </w:tcPr>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美国NASDQ香港联交所\新加坡上市规则比较</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境外上市重点风险防范</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我国企业境外上市目前遇到的主要问题</w:t>
            </w:r>
          </w:p>
          <w:p w:rsidR="003427F5" w:rsidRPr="005854DF" w:rsidRDefault="003427F5" w:rsidP="005854DF">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案例分析</w:t>
            </w:r>
          </w:p>
        </w:tc>
      </w:tr>
      <w:tr w:rsidR="003427F5" w:rsidRPr="00B27E06" w:rsidTr="005854DF">
        <w:trPr>
          <w:trHeight w:val="572"/>
          <w:jc w:val="center"/>
        </w:trPr>
        <w:tc>
          <w:tcPr>
            <w:tcW w:w="10061" w:type="dxa"/>
            <w:gridSpan w:val="2"/>
            <w:shd w:val="pct20" w:color="000000" w:fill="FFFFFF"/>
          </w:tcPr>
          <w:p w:rsidR="003427F5" w:rsidRPr="005854DF" w:rsidRDefault="003427F5" w:rsidP="005854DF">
            <w:pPr>
              <w:spacing w:line="480" w:lineRule="exact"/>
              <w:outlineLvl w:val="0"/>
              <w:rPr>
                <w:rFonts w:ascii="宋体" w:hAnsi="宋体" w:cs="Arial"/>
                <w:b/>
                <w:color w:val="0D0D0D"/>
                <w:spacing w:val="30"/>
                <w:sz w:val="28"/>
                <w:szCs w:val="28"/>
              </w:rPr>
            </w:pPr>
            <w:r w:rsidRPr="005854DF">
              <w:rPr>
                <w:rFonts w:ascii="宋体" w:hAnsi="宋体" w:cs="Arial" w:hint="eastAsia"/>
                <w:b/>
                <w:color w:val="0D0D0D"/>
                <w:spacing w:val="30"/>
                <w:sz w:val="28"/>
                <w:szCs w:val="28"/>
              </w:rPr>
              <w:t>七、商业模式设计与创新</w:t>
            </w:r>
          </w:p>
        </w:tc>
      </w:tr>
      <w:tr w:rsidR="003427F5" w:rsidRPr="00B27E06" w:rsidTr="005854DF">
        <w:trPr>
          <w:trHeight w:val="572"/>
          <w:jc w:val="center"/>
        </w:trPr>
        <w:tc>
          <w:tcPr>
            <w:tcW w:w="5279" w:type="dxa"/>
            <w:shd w:val="pct5" w:color="000000" w:fill="FFFFFF"/>
          </w:tcPr>
          <w:p w:rsidR="003427F5" w:rsidRPr="005854DF" w:rsidRDefault="003427F5"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第一模块：商业模式体系建立</w:t>
            </w:r>
          </w:p>
        </w:tc>
        <w:tc>
          <w:tcPr>
            <w:tcW w:w="4782" w:type="dxa"/>
            <w:shd w:val="pct5" w:color="000000" w:fill="FFFFFF"/>
          </w:tcPr>
          <w:p w:rsidR="003427F5" w:rsidRPr="005854DF" w:rsidRDefault="00610AB1" w:rsidP="005854DF">
            <w:pPr>
              <w:spacing w:line="48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第二模块：商业模式盈利预测</w:t>
            </w:r>
          </w:p>
        </w:tc>
      </w:tr>
      <w:tr w:rsidR="003427F5" w:rsidRPr="00B27E06" w:rsidTr="005854DF">
        <w:trPr>
          <w:trHeight w:val="572"/>
          <w:jc w:val="center"/>
        </w:trPr>
        <w:tc>
          <w:tcPr>
            <w:tcW w:w="5279" w:type="dxa"/>
            <w:shd w:val="clear" w:color="auto" w:fill="F2F2F2"/>
          </w:tcPr>
          <w:p w:rsidR="00610AB1" w:rsidRPr="005854DF" w:rsidRDefault="00610AB1" w:rsidP="005854DF">
            <w:pPr>
              <w:spacing w:line="48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商业模式与行业发展层级</w:t>
            </w:r>
          </w:p>
          <w:p w:rsidR="00610AB1" w:rsidRPr="005854DF" w:rsidRDefault="00610AB1" w:rsidP="005854DF">
            <w:pPr>
              <w:spacing w:line="48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商业模式与企业定位</w:t>
            </w:r>
          </w:p>
          <w:p w:rsidR="00610AB1" w:rsidRPr="005854DF" w:rsidRDefault="00610AB1" w:rsidP="005854DF">
            <w:pPr>
              <w:spacing w:line="48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商业模式与竞争战略</w:t>
            </w:r>
          </w:p>
          <w:p w:rsidR="003427F5" w:rsidRPr="005854DF" w:rsidRDefault="00610AB1" w:rsidP="005854DF">
            <w:pPr>
              <w:spacing w:line="48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商业模式的评价标准与体系建立</w:t>
            </w:r>
          </w:p>
        </w:tc>
        <w:tc>
          <w:tcPr>
            <w:tcW w:w="4782" w:type="dxa"/>
            <w:shd w:val="clear" w:color="auto" w:fill="F2F2F2"/>
          </w:tcPr>
          <w:p w:rsidR="00610AB1" w:rsidRPr="005854DF" w:rsidRDefault="00610AB1" w:rsidP="005854DF">
            <w:pPr>
              <w:spacing w:line="48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商业模式赢利支撑</w:t>
            </w:r>
          </w:p>
          <w:p w:rsidR="00610AB1" w:rsidRPr="005854DF" w:rsidRDefault="00610AB1" w:rsidP="005854DF">
            <w:pPr>
              <w:spacing w:line="48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 xml:space="preserve">2. 资本市场的商业模式偏好 </w:t>
            </w:r>
          </w:p>
          <w:p w:rsidR="00610AB1" w:rsidRPr="005854DF" w:rsidRDefault="00610AB1" w:rsidP="005854DF">
            <w:pPr>
              <w:spacing w:line="48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商业模式的财税保障战略</w:t>
            </w:r>
          </w:p>
          <w:p w:rsidR="003427F5" w:rsidRPr="005854DF" w:rsidRDefault="00610AB1" w:rsidP="005854DF">
            <w:pPr>
              <w:spacing w:line="48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商业模式的盈利评估与分析</w:t>
            </w:r>
          </w:p>
        </w:tc>
      </w:tr>
      <w:tr w:rsidR="003427F5" w:rsidRPr="00B27E06" w:rsidTr="005854DF">
        <w:trPr>
          <w:trHeight w:val="572"/>
          <w:jc w:val="center"/>
        </w:trPr>
        <w:tc>
          <w:tcPr>
            <w:tcW w:w="5279" w:type="dxa"/>
            <w:shd w:val="clear" w:color="auto" w:fill="F2F2F2"/>
          </w:tcPr>
          <w:p w:rsidR="003427F5" w:rsidRPr="005854DF" w:rsidRDefault="00610AB1" w:rsidP="005854DF">
            <w:pPr>
              <w:spacing w:line="46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第三模块：商业模式创新与变革</w:t>
            </w:r>
          </w:p>
        </w:tc>
        <w:tc>
          <w:tcPr>
            <w:tcW w:w="4782" w:type="dxa"/>
            <w:shd w:val="clear" w:color="auto" w:fill="F2F2F2"/>
          </w:tcPr>
          <w:p w:rsidR="003427F5" w:rsidRPr="005854DF" w:rsidRDefault="00610AB1" w:rsidP="005854DF">
            <w:pPr>
              <w:spacing w:line="46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第四模块：商业模式与公司制度</w:t>
            </w:r>
          </w:p>
        </w:tc>
      </w:tr>
      <w:tr w:rsidR="00610AB1" w:rsidRPr="00B27E06" w:rsidTr="005854DF">
        <w:trPr>
          <w:trHeight w:val="572"/>
          <w:jc w:val="center"/>
        </w:trPr>
        <w:tc>
          <w:tcPr>
            <w:tcW w:w="5279" w:type="dxa"/>
            <w:shd w:val="clear" w:color="auto" w:fill="F2F2F2"/>
          </w:tcPr>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商业模式与企业核心竞争力</w:t>
            </w:r>
          </w:p>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互联网时代背景的下商业模式创新</w:t>
            </w:r>
          </w:p>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商业模式的优化与实施</w:t>
            </w:r>
          </w:p>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跟进、独创产品、专业化商业模式</w:t>
            </w:r>
          </w:p>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不同行业商业模式研究与对比</w:t>
            </w:r>
          </w:p>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 模式变革的内部风险与管控</w:t>
            </w:r>
          </w:p>
        </w:tc>
        <w:tc>
          <w:tcPr>
            <w:tcW w:w="4782" w:type="dxa"/>
            <w:shd w:val="clear" w:color="auto" w:fill="F2F2F2"/>
          </w:tcPr>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商业模式设计的理念</w:t>
            </w:r>
          </w:p>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商业模式与企业制度设计</w:t>
            </w:r>
          </w:p>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构建商业模式下的管理制度要点</w:t>
            </w:r>
          </w:p>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文化传承与商业模式变革</w:t>
            </w:r>
          </w:p>
          <w:p w:rsidR="00610AB1" w:rsidRPr="005854DF" w:rsidRDefault="00610AB1" w:rsidP="009620DC">
            <w:pPr>
              <w:spacing w:line="46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领导者理念与商业模式</w:t>
            </w:r>
          </w:p>
        </w:tc>
      </w:tr>
      <w:tr w:rsidR="00610AB1" w:rsidRPr="00B27E06" w:rsidTr="005854DF">
        <w:trPr>
          <w:trHeight w:val="572"/>
          <w:jc w:val="center"/>
        </w:trPr>
        <w:tc>
          <w:tcPr>
            <w:tcW w:w="10061" w:type="dxa"/>
            <w:gridSpan w:val="2"/>
            <w:shd w:val="clear" w:color="auto" w:fill="CCCCCC"/>
          </w:tcPr>
          <w:p w:rsidR="00610AB1" w:rsidRPr="005854DF" w:rsidRDefault="00610AB1" w:rsidP="005854DF">
            <w:pPr>
              <w:spacing w:line="460" w:lineRule="exact"/>
              <w:outlineLvl w:val="0"/>
              <w:rPr>
                <w:rFonts w:ascii="宋体" w:hAnsi="宋体" w:cs="Arial"/>
                <w:b/>
                <w:color w:val="0D0D0D"/>
                <w:spacing w:val="30"/>
                <w:sz w:val="28"/>
                <w:szCs w:val="28"/>
              </w:rPr>
            </w:pPr>
            <w:r w:rsidRPr="005854DF">
              <w:rPr>
                <w:rFonts w:ascii="宋体" w:hAnsi="宋体" w:cs="Arial" w:hint="eastAsia"/>
                <w:b/>
                <w:color w:val="0D0D0D"/>
                <w:spacing w:val="30"/>
                <w:sz w:val="28"/>
                <w:szCs w:val="28"/>
              </w:rPr>
              <w:t>八、特色选修</w:t>
            </w:r>
          </w:p>
        </w:tc>
      </w:tr>
      <w:tr w:rsidR="00610AB1" w:rsidRPr="00B27E06" w:rsidTr="005854DF">
        <w:trPr>
          <w:trHeight w:val="572"/>
          <w:jc w:val="center"/>
        </w:trPr>
        <w:tc>
          <w:tcPr>
            <w:tcW w:w="5279" w:type="dxa"/>
            <w:shd w:val="clear" w:color="auto" w:fill="F2F2F2"/>
          </w:tcPr>
          <w:p w:rsidR="00610AB1" w:rsidRPr="005854DF" w:rsidRDefault="00610AB1" w:rsidP="005854DF">
            <w:pPr>
              <w:spacing w:line="46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第一模块：产业整合与新兴产业投融资</w:t>
            </w:r>
          </w:p>
        </w:tc>
        <w:tc>
          <w:tcPr>
            <w:tcW w:w="4782" w:type="dxa"/>
            <w:shd w:val="clear" w:color="auto" w:fill="F2F2F2"/>
          </w:tcPr>
          <w:p w:rsidR="00610AB1" w:rsidRPr="005854DF" w:rsidRDefault="00610AB1" w:rsidP="005854DF">
            <w:pPr>
              <w:spacing w:line="46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第二模块：财富管理</w:t>
            </w:r>
          </w:p>
        </w:tc>
      </w:tr>
      <w:tr w:rsidR="00610AB1" w:rsidRPr="00B27E06" w:rsidTr="005854DF">
        <w:trPr>
          <w:trHeight w:val="572"/>
          <w:jc w:val="center"/>
        </w:trPr>
        <w:tc>
          <w:tcPr>
            <w:tcW w:w="5279" w:type="dxa"/>
            <w:shd w:val="clear" w:color="auto" w:fill="F2F2F2"/>
          </w:tcPr>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产业整合的目的及方案</w:t>
            </w:r>
          </w:p>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整合后的资本配置</w:t>
            </w:r>
          </w:p>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产业链的构建</w:t>
            </w:r>
          </w:p>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产业结构的优化与调整</w:t>
            </w:r>
          </w:p>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高科技、新能源与环保产业投资</w:t>
            </w:r>
          </w:p>
        </w:tc>
        <w:tc>
          <w:tcPr>
            <w:tcW w:w="4782" w:type="dxa"/>
            <w:shd w:val="clear" w:color="auto" w:fill="F2F2F2"/>
          </w:tcPr>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1. 财富管理新思维</w:t>
            </w:r>
          </w:p>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 理财渠道与方法</w:t>
            </w:r>
          </w:p>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 家族资产管理</w:t>
            </w:r>
          </w:p>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 家族资产信托计划</w:t>
            </w:r>
          </w:p>
          <w:p w:rsidR="00610AB1" w:rsidRPr="005854DF" w:rsidRDefault="00610AB1" w:rsidP="009620DC">
            <w:pPr>
              <w:spacing w:line="40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 家族资产信托与家族企业治理</w:t>
            </w:r>
          </w:p>
        </w:tc>
      </w:tr>
      <w:tr w:rsidR="00610AB1" w:rsidRPr="00B27E06" w:rsidTr="005854DF">
        <w:trPr>
          <w:trHeight w:val="572"/>
          <w:jc w:val="center"/>
        </w:trPr>
        <w:tc>
          <w:tcPr>
            <w:tcW w:w="10061" w:type="dxa"/>
            <w:gridSpan w:val="2"/>
            <w:tcBorders>
              <w:bottom w:val="single" w:sz="18" w:space="0" w:color="FFFFFF"/>
            </w:tcBorders>
            <w:shd w:val="clear" w:color="auto" w:fill="F2F2F2"/>
          </w:tcPr>
          <w:p w:rsidR="00610AB1" w:rsidRPr="005854DF" w:rsidRDefault="00610AB1" w:rsidP="009620DC">
            <w:pPr>
              <w:spacing w:line="420" w:lineRule="exact"/>
              <w:rPr>
                <w:rFonts w:ascii="微软雅黑" w:eastAsia="微软雅黑" w:hAnsi="微软雅黑"/>
                <w:b/>
                <w:color w:val="8E242F"/>
                <w:szCs w:val="21"/>
              </w:rPr>
            </w:pPr>
            <w:r w:rsidRPr="005854DF">
              <w:rPr>
                <w:rFonts w:ascii="微软雅黑" w:eastAsia="微软雅黑" w:hAnsi="微软雅黑" w:hint="eastAsia"/>
                <w:b/>
                <w:color w:val="8E242F"/>
                <w:szCs w:val="21"/>
              </w:rPr>
              <w:t>第三模块：互联网金融创新</w:t>
            </w:r>
          </w:p>
        </w:tc>
      </w:tr>
      <w:tr w:rsidR="00610AB1" w:rsidRPr="00B27E06" w:rsidTr="009620DC">
        <w:trPr>
          <w:trHeight w:val="238"/>
          <w:jc w:val="center"/>
        </w:trPr>
        <w:tc>
          <w:tcPr>
            <w:tcW w:w="5279" w:type="dxa"/>
            <w:tcBorders>
              <w:top w:val="single" w:sz="18" w:space="0" w:color="FFFFFF"/>
              <w:bottom w:val="nil"/>
              <w:right w:val="nil"/>
            </w:tcBorders>
            <w:shd w:val="pct5" w:color="000000" w:fill="FFFFFF"/>
          </w:tcPr>
          <w:p w:rsidR="00610AB1" w:rsidRPr="005854DF" w:rsidRDefault="00610AB1" w:rsidP="009620DC">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 xml:space="preserve">1.互联网金融P2P  </w:t>
            </w:r>
          </w:p>
          <w:p w:rsidR="00610AB1" w:rsidRPr="005854DF" w:rsidRDefault="00610AB1" w:rsidP="009620DC">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2.互联网金融众筹</w:t>
            </w:r>
          </w:p>
          <w:p w:rsidR="00610AB1" w:rsidRPr="005854DF" w:rsidRDefault="00610AB1" w:rsidP="009620DC">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3.互联网金融第三方支付</w:t>
            </w:r>
          </w:p>
          <w:p w:rsidR="00610AB1" w:rsidRPr="005854DF" w:rsidRDefault="00610AB1" w:rsidP="009620DC">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4.互联网金融数据征信</w:t>
            </w:r>
            <w:r w:rsidRPr="005854DF">
              <w:rPr>
                <w:rFonts w:ascii="微软雅黑" w:eastAsia="微软雅黑" w:hAnsi="微软雅黑" w:cs="Arial" w:hint="eastAsia"/>
                <w:color w:val="000000"/>
                <w:szCs w:val="21"/>
              </w:rPr>
              <w:tab/>
            </w:r>
          </w:p>
        </w:tc>
        <w:tc>
          <w:tcPr>
            <w:tcW w:w="4782" w:type="dxa"/>
            <w:tcBorders>
              <w:top w:val="single" w:sz="18" w:space="0" w:color="FFFFFF"/>
              <w:left w:val="nil"/>
              <w:bottom w:val="nil"/>
            </w:tcBorders>
            <w:shd w:val="pct5" w:color="000000" w:fill="FFFFFF"/>
          </w:tcPr>
          <w:p w:rsidR="00610AB1" w:rsidRPr="005854DF" w:rsidRDefault="00610AB1" w:rsidP="009620DC">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5.传统金融机构互联网化运营</w:t>
            </w:r>
          </w:p>
          <w:p w:rsidR="00610AB1" w:rsidRPr="005854DF" w:rsidRDefault="00610AB1" w:rsidP="009620DC">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6.传统电商平台的互联网金融开拓</w:t>
            </w:r>
          </w:p>
          <w:p w:rsidR="00610AB1" w:rsidRPr="005854DF" w:rsidRDefault="00610AB1" w:rsidP="009620DC">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 xml:space="preserve">7.互联网金融门户模式解析 </w:t>
            </w:r>
          </w:p>
          <w:p w:rsidR="00610AB1" w:rsidRPr="005854DF" w:rsidRDefault="00610AB1" w:rsidP="009620DC">
            <w:pPr>
              <w:spacing w:line="420" w:lineRule="exact"/>
              <w:rPr>
                <w:rFonts w:ascii="微软雅黑" w:eastAsia="微软雅黑" w:hAnsi="微软雅黑" w:cs="Arial"/>
                <w:color w:val="000000"/>
                <w:szCs w:val="21"/>
              </w:rPr>
            </w:pPr>
            <w:r w:rsidRPr="005854DF">
              <w:rPr>
                <w:rFonts w:ascii="微软雅黑" w:eastAsia="微软雅黑" w:hAnsi="微软雅黑" w:cs="Arial" w:hint="eastAsia"/>
                <w:color w:val="000000"/>
                <w:szCs w:val="21"/>
              </w:rPr>
              <w:t>8.整合消费者的金融新生态</w:t>
            </w:r>
          </w:p>
        </w:tc>
      </w:tr>
    </w:tbl>
    <w:p w:rsidR="00BF7A5C" w:rsidRPr="00B927CA" w:rsidRDefault="006E196E" w:rsidP="007D07A9">
      <w:pPr>
        <w:pStyle w:val="2"/>
        <w:tabs>
          <w:tab w:val="left" w:pos="2520"/>
        </w:tabs>
        <w:spacing w:line="400" w:lineRule="exact"/>
        <w:ind w:leftChars="-337" w:left="-708" w:firstLine="0"/>
        <w:rPr>
          <w:rFonts w:ascii="微软雅黑" w:eastAsia="微软雅黑" w:hAnsi="微软雅黑"/>
          <w:b/>
          <w:sz w:val="24"/>
          <w:szCs w:val="24"/>
        </w:rPr>
      </w:pPr>
      <w:r w:rsidRPr="00B927CA">
        <w:rPr>
          <w:rFonts w:ascii="微软雅黑" w:eastAsia="微软雅黑" w:hAnsi="微软雅黑" w:hint="eastAsia"/>
          <w:b/>
          <w:sz w:val="24"/>
          <w:szCs w:val="24"/>
        </w:rPr>
        <w:lastRenderedPageBreak/>
        <w:t>【部分师资】</w:t>
      </w:r>
    </w:p>
    <w:p w:rsidR="00BF7A5C" w:rsidRDefault="00BF7A5C" w:rsidP="00A97ADA">
      <w:pPr>
        <w:spacing w:line="400" w:lineRule="exact"/>
        <w:ind w:leftChars="-202" w:left="-424" w:rightChars="-29" w:right="-61"/>
        <w:jc w:val="left"/>
        <w:outlineLvl w:val="0"/>
        <w:rPr>
          <w:b/>
          <w:szCs w:val="21"/>
        </w:rPr>
      </w:pPr>
    </w:p>
    <w:p w:rsidR="00BF7A5C" w:rsidRDefault="00BF7A5C" w:rsidP="00BF7A5C">
      <w:pPr>
        <w:spacing w:line="400" w:lineRule="exact"/>
        <w:ind w:leftChars="-202" w:left="-424"/>
        <w:jc w:val="left"/>
        <w:outlineLvl w:val="0"/>
        <w:rPr>
          <w:b/>
          <w:szCs w:val="21"/>
        </w:rPr>
      </w:pPr>
    </w:p>
    <w:p w:rsidR="00FD31AE" w:rsidRDefault="004918C6" w:rsidP="00BF7A5C">
      <w:pPr>
        <w:spacing w:line="400" w:lineRule="exact"/>
        <w:ind w:leftChars="-202" w:left="-424"/>
        <w:jc w:val="left"/>
        <w:outlineLvl w:val="0"/>
        <w:rPr>
          <w:b/>
          <w:szCs w:val="21"/>
        </w:rPr>
      </w:pPr>
      <w:r>
        <w:rPr>
          <w:b/>
          <w:noProof/>
          <w:szCs w:val="21"/>
        </w:rPr>
        <w:drawing>
          <wp:anchor distT="0" distB="0" distL="114300" distR="114300" simplePos="0" relativeHeight="251658240" behindDoc="0" locked="0" layoutInCell="1" allowOverlap="1">
            <wp:simplePos x="0" y="0"/>
            <wp:positionH relativeFrom="column">
              <wp:posOffset>-581025</wp:posOffset>
            </wp:positionH>
            <wp:positionV relativeFrom="paragraph">
              <wp:posOffset>6985</wp:posOffset>
            </wp:positionV>
            <wp:extent cx="6572250" cy="3467100"/>
            <wp:effectExtent l="19050" t="0" r="0" b="0"/>
            <wp:wrapNone/>
            <wp:docPr id="16" name="图片 2" descr="金融创新商业模式部分师资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金融创新商业模式部分师资副本.png"/>
                    <pic:cNvPicPr>
                      <a:picLocks noChangeAspect="1" noChangeArrowheads="1"/>
                    </pic:cNvPicPr>
                  </pic:nvPicPr>
                  <pic:blipFill>
                    <a:blip r:embed="rId16" cstate="print"/>
                    <a:srcRect/>
                    <a:stretch>
                      <a:fillRect/>
                    </a:stretch>
                  </pic:blipFill>
                  <pic:spPr bwMode="auto">
                    <a:xfrm>
                      <a:off x="0" y="0"/>
                      <a:ext cx="6572250" cy="3467100"/>
                    </a:xfrm>
                    <a:prstGeom prst="rect">
                      <a:avLst/>
                    </a:prstGeom>
                    <a:noFill/>
                    <a:ln w="9525">
                      <a:noFill/>
                      <a:miter lim="800000"/>
                      <a:headEnd/>
                      <a:tailEnd/>
                    </a:ln>
                  </pic:spPr>
                </pic:pic>
              </a:graphicData>
            </a:graphic>
          </wp:anchor>
        </w:drawing>
      </w:r>
    </w:p>
    <w:p w:rsidR="00FD31AE" w:rsidRDefault="00FD31AE" w:rsidP="00BF7A5C">
      <w:pPr>
        <w:spacing w:line="400" w:lineRule="exact"/>
        <w:ind w:leftChars="-202" w:left="-424"/>
        <w:jc w:val="left"/>
        <w:outlineLvl w:val="0"/>
        <w:rPr>
          <w:b/>
          <w:szCs w:val="21"/>
        </w:rPr>
      </w:pPr>
    </w:p>
    <w:p w:rsidR="00FD31AE" w:rsidRDefault="00FD31AE" w:rsidP="00BF7A5C">
      <w:pPr>
        <w:spacing w:line="400" w:lineRule="exact"/>
        <w:ind w:leftChars="-202" w:left="-424"/>
        <w:jc w:val="left"/>
        <w:outlineLvl w:val="0"/>
        <w:rPr>
          <w:b/>
          <w:szCs w:val="21"/>
        </w:rPr>
      </w:pPr>
    </w:p>
    <w:p w:rsidR="00FD31AE" w:rsidRDefault="00FD31AE" w:rsidP="00BF7A5C">
      <w:pPr>
        <w:spacing w:line="400" w:lineRule="exact"/>
        <w:ind w:leftChars="-202" w:left="-424"/>
        <w:jc w:val="left"/>
        <w:outlineLvl w:val="0"/>
        <w:rPr>
          <w:b/>
          <w:szCs w:val="21"/>
        </w:rPr>
      </w:pPr>
    </w:p>
    <w:p w:rsidR="00FD31AE" w:rsidRDefault="00FD31AE" w:rsidP="00BF7A5C">
      <w:pPr>
        <w:spacing w:line="400" w:lineRule="exact"/>
        <w:ind w:leftChars="-202" w:left="-424"/>
        <w:jc w:val="left"/>
        <w:outlineLvl w:val="0"/>
        <w:rPr>
          <w:b/>
          <w:szCs w:val="21"/>
        </w:rPr>
      </w:pPr>
    </w:p>
    <w:p w:rsidR="00FD31AE" w:rsidRDefault="00FD31AE" w:rsidP="00BF7A5C">
      <w:pPr>
        <w:spacing w:line="400" w:lineRule="exact"/>
        <w:ind w:leftChars="-202" w:left="-424"/>
        <w:jc w:val="left"/>
        <w:outlineLvl w:val="0"/>
        <w:rPr>
          <w:b/>
          <w:szCs w:val="21"/>
        </w:rPr>
      </w:pPr>
    </w:p>
    <w:p w:rsidR="00FD31AE" w:rsidRDefault="00FD31AE" w:rsidP="00BF7A5C">
      <w:pPr>
        <w:spacing w:line="400" w:lineRule="exact"/>
        <w:ind w:leftChars="-202" w:left="-424"/>
        <w:jc w:val="left"/>
        <w:outlineLvl w:val="0"/>
        <w:rPr>
          <w:b/>
          <w:szCs w:val="21"/>
        </w:rPr>
      </w:pPr>
    </w:p>
    <w:p w:rsidR="00FD31AE" w:rsidRDefault="00FD31AE" w:rsidP="00BF7A5C">
      <w:pPr>
        <w:spacing w:line="400" w:lineRule="exact"/>
        <w:ind w:leftChars="-202" w:left="-424"/>
        <w:jc w:val="left"/>
        <w:outlineLvl w:val="0"/>
        <w:rPr>
          <w:b/>
          <w:szCs w:val="21"/>
        </w:rPr>
      </w:pPr>
    </w:p>
    <w:p w:rsidR="00BF7A5C" w:rsidRDefault="00BF7A5C" w:rsidP="00BF7A5C">
      <w:pPr>
        <w:spacing w:line="400" w:lineRule="exact"/>
        <w:ind w:leftChars="-202" w:left="-424"/>
        <w:jc w:val="left"/>
        <w:outlineLvl w:val="0"/>
        <w:rPr>
          <w:b/>
          <w:szCs w:val="21"/>
        </w:rPr>
      </w:pPr>
    </w:p>
    <w:p w:rsidR="00A97ADA" w:rsidRDefault="00A97ADA" w:rsidP="006E196E">
      <w:pPr>
        <w:spacing w:line="400" w:lineRule="exact"/>
        <w:jc w:val="left"/>
        <w:outlineLvl w:val="0"/>
        <w:rPr>
          <w:b/>
          <w:szCs w:val="21"/>
        </w:rPr>
      </w:pPr>
    </w:p>
    <w:p w:rsidR="003E3AE7" w:rsidRDefault="003E3AE7" w:rsidP="006E196E">
      <w:pPr>
        <w:spacing w:line="400" w:lineRule="exact"/>
        <w:jc w:val="left"/>
        <w:outlineLvl w:val="0"/>
        <w:rPr>
          <w:b/>
          <w:szCs w:val="21"/>
        </w:rPr>
      </w:pPr>
    </w:p>
    <w:p w:rsidR="003E3AE7" w:rsidRDefault="003E3AE7" w:rsidP="006E196E">
      <w:pPr>
        <w:spacing w:line="400" w:lineRule="exact"/>
        <w:jc w:val="left"/>
        <w:outlineLvl w:val="0"/>
        <w:rPr>
          <w:b/>
          <w:szCs w:val="21"/>
        </w:rPr>
      </w:pPr>
    </w:p>
    <w:p w:rsidR="00D65FE3" w:rsidRDefault="00D65FE3" w:rsidP="006E196E">
      <w:pPr>
        <w:spacing w:line="400" w:lineRule="exact"/>
        <w:jc w:val="left"/>
        <w:outlineLvl w:val="0"/>
        <w:rPr>
          <w:b/>
          <w:szCs w:val="21"/>
        </w:rPr>
      </w:pPr>
    </w:p>
    <w:tbl>
      <w:tblPr>
        <w:tblpPr w:leftFromText="180" w:rightFromText="180" w:vertAnchor="text" w:horzAnchor="margin" w:tblpXSpec="center" w:tblpY="243"/>
        <w:tblW w:w="10056" w:type="dxa"/>
        <w:tblLook w:val="04A0"/>
      </w:tblPr>
      <w:tblGrid>
        <w:gridCol w:w="1125"/>
        <w:gridCol w:w="141"/>
        <w:gridCol w:w="3828"/>
        <w:gridCol w:w="992"/>
        <w:gridCol w:w="3970"/>
      </w:tblGrid>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王茤祥</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北大创新研究院</w:t>
            </w:r>
            <w:r w:rsidRPr="005854DF">
              <w:rPr>
                <w:rFonts w:hint="eastAsia"/>
                <w:szCs w:val="21"/>
              </w:rPr>
              <w:t xml:space="preserve"> </w:t>
            </w:r>
            <w:r w:rsidRPr="005854DF">
              <w:rPr>
                <w:rFonts w:hint="eastAsia"/>
                <w:szCs w:val="21"/>
              </w:rPr>
              <w:t>院长</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陆满平</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第一证券有限公司首席经济学家</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樊</w:t>
            </w:r>
            <w:r w:rsidRPr="005854DF">
              <w:rPr>
                <w:rFonts w:hint="eastAsia"/>
                <w:b/>
                <w:szCs w:val="21"/>
              </w:rPr>
              <w:t xml:space="preserve">  </w:t>
            </w:r>
            <w:r w:rsidRPr="005854DF">
              <w:rPr>
                <w:rFonts w:hint="eastAsia"/>
                <w:b/>
                <w:szCs w:val="21"/>
              </w:rPr>
              <w:t>纲</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著名经济学家</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张</w:t>
            </w:r>
            <w:r w:rsidRPr="005854DF">
              <w:rPr>
                <w:rFonts w:hint="eastAsia"/>
                <w:b/>
                <w:szCs w:val="21"/>
              </w:rPr>
              <w:t xml:space="preserve">  </w:t>
            </w:r>
            <w:r w:rsidRPr="005854DF">
              <w:rPr>
                <w:rFonts w:hint="eastAsia"/>
                <w:b/>
                <w:szCs w:val="21"/>
              </w:rPr>
              <w:t>勇</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南开国际法法学研究所</w:t>
            </w:r>
            <w:r w:rsidRPr="005854DF">
              <w:rPr>
                <w:rFonts w:hint="eastAsia"/>
                <w:szCs w:val="21"/>
              </w:rPr>
              <w:t xml:space="preserve"> </w:t>
            </w:r>
            <w:r w:rsidRPr="005854DF">
              <w:rPr>
                <w:rFonts w:hint="eastAsia"/>
                <w:szCs w:val="21"/>
              </w:rPr>
              <w:t>所长</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海</w:t>
            </w:r>
            <w:r w:rsidRPr="005854DF">
              <w:rPr>
                <w:rFonts w:hint="eastAsia"/>
                <w:b/>
                <w:szCs w:val="21"/>
              </w:rPr>
              <w:t xml:space="preserve">  </w:t>
            </w:r>
            <w:r w:rsidRPr="005854DF">
              <w:rPr>
                <w:rFonts w:hint="eastAsia"/>
                <w:b/>
                <w:szCs w:val="21"/>
              </w:rPr>
              <w:t>闻</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北大原副校长</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贺</w:t>
            </w:r>
            <w:r w:rsidRPr="005854DF">
              <w:rPr>
                <w:rFonts w:hint="eastAsia"/>
                <w:b/>
                <w:szCs w:val="21"/>
              </w:rPr>
              <w:t xml:space="preserve">  </w:t>
            </w:r>
            <w:r w:rsidRPr="005854DF">
              <w:rPr>
                <w:rFonts w:hint="eastAsia"/>
                <w:b/>
                <w:szCs w:val="21"/>
              </w:rPr>
              <w:t>强</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中央财经大学金融学院</w:t>
            </w:r>
            <w:r w:rsidRPr="005854DF">
              <w:rPr>
                <w:rFonts w:hint="eastAsia"/>
                <w:szCs w:val="21"/>
              </w:rPr>
              <w:t xml:space="preserve"> </w:t>
            </w:r>
            <w:r w:rsidRPr="005854DF">
              <w:rPr>
                <w:rFonts w:hint="eastAsia"/>
                <w:szCs w:val="21"/>
              </w:rPr>
              <w:t>教授</w:t>
            </w:r>
          </w:p>
        </w:tc>
      </w:tr>
      <w:tr w:rsidR="00A97ADA" w:rsidTr="005854DF">
        <w:tc>
          <w:tcPr>
            <w:tcW w:w="1266" w:type="dxa"/>
            <w:gridSpan w:val="2"/>
            <w:vAlign w:val="center"/>
          </w:tcPr>
          <w:p w:rsidR="00A97ADA" w:rsidRPr="005854DF" w:rsidRDefault="00A97ADA" w:rsidP="005854DF">
            <w:pPr>
              <w:spacing w:line="460" w:lineRule="exact"/>
              <w:outlineLvl w:val="0"/>
              <w:rPr>
                <w:b/>
                <w:szCs w:val="21"/>
              </w:rPr>
            </w:pPr>
            <w:r w:rsidRPr="005854DF">
              <w:rPr>
                <w:rFonts w:hint="eastAsia"/>
                <w:b/>
                <w:szCs w:val="21"/>
              </w:rPr>
              <w:t>欧阳良宜</w:t>
            </w:r>
          </w:p>
        </w:tc>
        <w:tc>
          <w:tcPr>
            <w:tcW w:w="3828" w:type="dxa"/>
            <w:vAlign w:val="center"/>
          </w:tcPr>
          <w:p w:rsidR="00A97ADA" w:rsidRPr="005854DF" w:rsidRDefault="00A97ADA" w:rsidP="005854DF">
            <w:pPr>
              <w:spacing w:line="460" w:lineRule="exact"/>
              <w:outlineLvl w:val="0"/>
              <w:rPr>
                <w:szCs w:val="21"/>
              </w:rPr>
            </w:pPr>
            <w:r w:rsidRPr="005854DF">
              <w:rPr>
                <w:rFonts w:hint="eastAsia"/>
                <w:szCs w:val="21"/>
              </w:rPr>
              <w:t>北大汇丰商学院</w:t>
            </w:r>
            <w:r w:rsidRPr="005854DF">
              <w:rPr>
                <w:rFonts w:hint="eastAsia"/>
                <w:szCs w:val="21"/>
              </w:rPr>
              <w:t xml:space="preserve"> </w:t>
            </w:r>
            <w:r w:rsidRPr="005854DF">
              <w:rPr>
                <w:rFonts w:hint="eastAsia"/>
                <w:szCs w:val="21"/>
              </w:rPr>
              <w:t>副教授</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房西苑</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北大国情研究中心</w:t>
            </w:r>
            <w:r w:rsidRPr="005854DF">
              <w:rPr>
                <w:rFonts w:hint="eastAsia"/>
                <w:szCs w:val="21"/>
              </w:rPr>
              <w:t xml:space="preserve"> </w:t>
            </w:r>
            <w:r w:rsidRPr="005854DF">
              <w:rPr>
                <w:rFonts w:hint="eastAsia"/>
                <w:szCs w:val="21"/>
              </w:rPr>
              <w:t>研究员</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魏</w:t>
            </w:r>
            <w:r w:rsidRPr="005854DF">
              <w:rPr>
                <w:rFonts w:hint="eastAsia"/>
                <w:b/>
                <w:szCs w:val="21"/>
              </w:rPr>
              <w:t xml:space="preserve">  </w:t>
            </w:r>
            <w:r w:rsidRPr="005854DF">
              <w:rPr>
                <w:rFonts w:hint="eastAsia"/>
                <w:b/>
                <w:szCs w:val="21"/>
              </w:rPr>
              <w:t>炜</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北大汇丰商学院</w:t>
            </w:r>
            <w:r w:rsidRPr="005854DF">
              <w:rPr>
                <w:rFonts w:hint="eastAsia"/>
                <w:szCs w:val="21"/>
              </w:rPr>
              <w:t xml:space="preserve"> </w:t>
            </w:r>
            <w:r w:rsidRPr="005854DF">
              <w:rPr>
                <w:rFonts w:hint="eastAsia"/>
                <w:szCs w:val="21"/>
              </w:rPr>
              <w:t>副院长</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李</w:t>
            </w:r>
            <w:r w:rsidRPr="005854DF">
              <w:rPr>
                <w:rFonts w:hint="eastAsia"/>
                <w:b/>
                <w:szCs w:val="21"/>
              </w:rPr>
              <w:t xml:space="preserve">  </w:t>
            </w:r>
            <w:r w:rsidRPr="005854DF">
              <w:rPr>
                <w:rFonts w:hint="eastAsia"/>
                <w:b/>
                <w:szCs w:val="21"/>
              </w:rPr>
              <w:t>磊</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华夏润石投资总裁兼合伙人</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冯</w:t>
            </w:r>
            <w:r w:rsidRPr="005854DF">
              <w:rPr>
                <w:rFonts w:hint="eastAsia"/>
                <w:b/>
                <w:szCs w:val="21"/>
              </w:rPr>
              <w:t xml:space="preserve">  </w:t>
            </w:r>
            <w:r w:rsidRPr="005854DF">
              <w:rPr>
                <w:rFonts w:hint="eastAsia"/>
                <w:b/>
                <w:szCs w:val="21"/>
              </w:rPr>
              <w:t>科</w:t>
            </w:r>
          </w:p>
        </w:tc>
        <w:tc>
          <w:tcPr>
            <w:tcW w:w="3969" w:type="dxa"/>
            <w:gridSpan w:val="2"/>
            <w:vAlign w:val="center"/>
          </w:tcPr>
          <w:p w:rsidR="00A97ADA" w:rsidRPr="005854DF" w:rsidRDefault="00A97ADA" w:rsidP="007C0020">
            <w:pPr>
              <w:spacing w:line="460" w:lineRule="exact"/>
              <w:ind w:firstLineChars="50" w:firstLine="105"/>
              <w:outlineLvl w:val="0"/>
              <w:rPr>
                <w:szCs w:val="21"/>
              </w:rPr>
            </w:pPr>
            <w:r w:rsidRPr="005854DF">
              <w:rPr>
                <w:rFonts w:hint="eastAsia"/>
                <w:szCs w:val="21"/>
              </w:rPr>
              <w:t>北</w:t>
            </w:r>
            <w:r w:rsidR="007C0020" w:rsidRPr="007C0020">
              <w:rPr>
                <w:rFonts w:hint="eastAsia"/>
                <w:szCs w:val="21"/>
              </w:rPr>
              <w:t>大经济研究所</w:t>
            </w:r>
            <w:r w:rsidR="007C0020" w:rsidRPr="007C0020">
              <w:rPr>
                <w:rFonts w:hint="eastAsia"/>
                <w:szCs w:val="21"/>
              </w:rPr>
              <w:t xml:space="preserve"> </w:t>
            </w:r>
            <w:r w:rsidR="007C0020" w:rsidRPr="007C0020">
              <w:rPr>
                <w:rFonts w:hint="eastAsia"/>
                <w:szCs w:val="21"/>
              </w:rPr>
              <w:t>副所长</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乔志杰</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永安信国际</w:t>
            </w:r>
            <w:r w:rsidRPr="005854DF">
              <w:rPr>
                <w:rFonts w:hint="eastAsia"/>
                <w:szCs w:val="21"/>
              </w:rPr>
              <w:t xml:space="preserve"> </w:t>
            </w:r>
            <w:r w:rsidRPr="005854DF">
              <w:rPr>
                <w:rFonts w:hint="eastAsia"/>
                <w:szCs w:val="21"/>
              </w:rPr>
              <w:t>总裁</w:t>
            </w:r>
          </w:p>
        </w:tc>
      </w:tr>
      <w:tr w:rsidR="00A97ADA" w:rsidTr="005854DF">
        <w:trPr>
          <w:trHeight w:val="384"/>
        </w:trPr>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姚景源</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国家统计局</w:t>
            </w:r>
            <w:r w:rsidRPr="005854DF">
              <w:rPr>
                <w:rFonts w:hint="eastAsia"/>
                <w:szCs w:val="21"/>
              </w:rPr>
              <w:t xml:space="preserve"> </w:t>
            </w:r>
            <w:r w:rsidRPr="005854DF">
              <w:rPr>
                <w:rFonts w:hint="eastAsia"/>
                <w:szCs w:val="21"/>
              </w:rPr>
              <w:t>总经济师</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贺正生</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宁波康强电子股份有限公司</w:t>
            </w:r>
            <w:r w:rsidRPr="005854DF">
              <w:rPr>
                <w:rFonts w:hint="eastAsia"/>
                <w:szCs w:val="21"/>
              </w:rPr>
              <w:t xml:space="preserve"> </w:t>
            </w:r>
            <w:r w:rsidRPr="005854DF">
              <w:rPr>
                <w:rFonts w:hint="eastAsia"/>
                <w:szCs w:val="21"/>
              </w:rPr>
              <w:t>董事</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孟晓苏</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中国房地产开发集团</w:t>
            </w:r>
            <w:r w:rsidRPr="005854DF">
              <w:rPr>
                <w:rFonts w:hint="eastAsia"/>
                <w:szCs w:val="21"/>
              </w:rPr>
              <w:t xml:space="preserve"> </w:t>
            </w:r>
            <w:r w:rsidRPr="005854DF">
              <w:rPr>
                <w:rFonts w:hint="eastAsia"/>
                <w:szCs w:val="21"/>
              </w:rPr>
              <w:t>董事长</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邓</w:t>
            </w:r>
            <w:r w:rsidRPr="005854DF">
              <w:rPr>
                <w:rFonts w:hint="eastAsia"/>
                <w:b/>
                <w:szCs w:val="21"/>
              </w:rPr>
              <w:t xml:space="preserve">  </w:t>
            </w:r>
            <w:r w:rsidRPr="005854DF">
              <w:rPr>
                <w:rFonts w:hint="eastAsia"/>
                <w:b/>
                <w:szCs w:val="21"/>
              </w:rPr>
              <w:t>峰</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北极光风险投资基金</w:t>
            </w:r>
            <w:r w:rsidRPr="005854DF">
              <w:rPr>
                <w:rFonts w:hint="eastAsia"/>
                <w:szCs w:val="21"/>
              </w:rPr>
              <w:t xml:space="preserve"> </w:t>
            </w:r>
            <w:r w:rsidRPr="005854DF">
              <w:rPr>
                <w:rFonts w:hint="eastAsia"/>
                <w:szCs w:val="21"/>
              </w:rPr>
              <w:t>总经理</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许</w:t>
            </w:r>
            <w:r w:rsidRPr="005854DF">
              <w:rPr>
                <w:rFonts w:hint="eastAsia"/>
                <w:b/>
                <w:szCs w:val="21"/>
              </w:rPr>
              <w:t xml:space="preserve">  </w:t>
            </w:r>
            <w:r w:rsidRPr="005854DF">
              <w:rPr>
                <w:rFonts w:hint="eastAsia"/>
                <w:b/>
                <w:szCs w:val="21"/>
              </w:rPr>
              <w:t>健</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中国人民银行党校</w:t>
            </w:r>
            <w:r w:rsidRPr="005854DF">
              <w:rPr>
                <w:rFonts w:hint="eastAsia"/>
                <w:szCs w:val="21"/>
              </w:rPr>
              <w:t xml:space="preserve"> </w:t>
            </w:r>
            <w:r w:rsidRPr="005854DF">
              <w:rPr>
                <w:rFonts w:hint="eastAsia"/>
                <w:szCs w:val="21"/>
              </w:rPr>
              <w:t>副校长</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王</w:t>
            </w:r>
            <w:r w:rsidRPr="005854DF">
              <w:rPr>
                <w:rFonts w:hint="eastAsia"/>
                <w:b/>
                <w:szCs w:val="21"/>
              </w:rPr>
              <w:t xml:space="preserve">  </w:t>
            </w:r>
            <w:r w:rsidRPr="005854DF">
              <w:rPr>
                <w:rFonts w:hint="eastAsia"/>
                <w:b/>
                <w:szCs w:val="21"/>
              </w:rPr>
              <w:t>宇</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雷石投资</w:t>
            </w:r>
            <w:r w:rsidRPr="005854DF">
              <w:rPr>
                <w:rFonts w:hint="eastAsia"/>
                <w:szCs w:val="21"/>
              </w:rPr>
              <w:t xml:space="preserve"> CEO</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周</w:t>
            </w:r>
            <w:r w:rsidRPr="005854DF">
              <w:rPr>
                <w:rFonts w:hint="eastAsia"/>
                <w:b/>
                <w:szCs w:val="21"/>
              </w:rPr>
              <w:t xml:space="preserve">  </w:t>
            </w:r>
            <w:r w:rsidRPr="005854DF">
              <w:rPr>
                <w:rFonts w:hint="eastAsia"/>
                <w:b/>
                <w:szCs w:val="21"/>
              </w:rPr>
              <w:t>立</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清华经济管理学院</w:t>
            </w:r>
            <w:r w:rsidRPr="005854DF">
              <w:rPr>
                <w:rFonts w:hint="eastAsia"/>
                <w:szCs w:val="21"/>
              </w:rPr>
              <w:t xml:space="preserve"> </w:t>
            </w:r>
            <w:r w:rsidRPr="005854DF">
              <w:rPr>
                <w:rFonts w:hint="eastAsia"/>
                <w:szCs w:val="21"/>
              </w:rPr>
              <w:t>教授</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薛</w:t>
            </w:r>
            <w:r w:rsidRPr="005854DF">
              <w:rPr>
                <w:rFonts w:hint="eastAsia"/>
                <w:b/>
                <w:szCs w:val="21"/>
              </w:rPr>
              <w:t xml:space="preserve">  </w:t>
            </w:r>
            <w:r w:rsidRPr="005854DF">
              <w:rPr>
                <w:rFonts w:hint="eastAsia"/>
                <w:b/>
                <w:szCs w:val="21"/>
              </w:rPr>
              <w:t>军</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启迪创投管理有限公司</w:t>
            </w:r>
            <w:r w:rsidRPr="005854DF">
              <w:rPr>
                <w:rFonts w:hint="eastAsia"/>
                <w:szCs w:val="21"/>
              </w:rPr>
              <w:t xml:space="preserve"> </w:t>
            </w:r>
            <w:r w:rsidRPr="005854DF">
              <w:rPr>
                <w:rFonts w:hint="eastAsia"/>
                <w:szCs w:val="21"/>
              </w:rPr>
              <w:t>总经理</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范</w:t>
            </w:r>
            <w:r w:rsidRPr="005854DF">
              <w:rPr>
                <w:rFonts w:hint="eastAsia"/>
                <w:b/>
                <w:szCs w:val="21"/>
              </w:rPr>
              <w:t xml:space="preserve">  </w:t>
            </w:r>
            <w:r w:rsidRPr="005854DF">
              <w:rPr>
                <w:rFonts w:hint="eastAsia"/>
                <w:b/>
                <w:szCs w:val="21"/>
              </w:rPr>
              <w:t>红</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清华新闻与传播学院</w:t>
            </w:r>
            <w:r w:rsidRPr="005854DF">
              <w:rPr>
                <w:rFonts w:hint="eastAsia"/>
                <w:szCs w:val="21"/>
              </w:rPr>
              <w:t xml:space="preserve"> </w:t>
            </w:r>
            <w:r w:rsidRPr="005854DF">
              <w:rPr>
                <w:rFonts w:hint="eastAsia"/>
                <w:szCs w:val="21"/>
              </w:rPr>
              <w:t>教授</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潘福祥</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诺德基金管理有限公司</w:t>
            </w:r>
            <w:r w:rsidRPr="005854DF">
              <w:rPr>
                <w:rFonts w:hint="eastAsia"/>
                <w:szCs w:val="21"/>
              </w:rPr>
              <w:t xml:space="preserve"> </w:t>
            </w:r>
            <w:r w:rsidRPr="005854DF">
              <w:rPr>
                <w:rFonts w:hint="eastAsia"/>
                <w:szCs w:val="21"/>
              </w:rPr>
              <w:t>总经理</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韩秀云</w:t>
            </w:r>
          </w:p>
        </w:tc>
        <w:tc>
          <w:tcPr>
            <w:tcW w:w="3969" w:type="dxa"/>
            <w:gridSpan w:val="2"/>
            <w:vAlign w:val="center"/>
          </w:tcPr>
          <w:p w:rsidR="00A97ADA" w:rsidRPr="005854DF" w:rsidRDefault="00A97ADA" w:rsidP="005854DF">
            <w:pPr>
              <w:spacing w:line="460" w:lineRule="exact"/>
              <w:outlineLvl w:val="0"/>
              <w:rPr>
                <w:szCs w:val="21"/>
              </w:rPr>
            </w:pPr>
            <w:r w:rsidRPr="005854DF">
              <w:rPr>
                <w:rFonts w:hint="eastAsia"/>
                <w:szCs w:val="21"/>
              </w:rPr>
              <w:t xml:space="preserve"> </w:t>
            </w:r>
            <w:r w:rsidRPr="005854DF">
              <w:rPr>
                <w:rFonts w:hint="eastAsia"/>
                <w:szCs w:val="21"/>
              </w:rPr>
              <w:t>清华中国经济研究中心</w:t>
            </w:r>
            <w:r w:rsidRPr="005854DF">
              <w:rPr>
                <w:rFonts w:hint="eastAsia"/>
                <w:szCs w:val="21"/>
              </w:rPr>
              <w:t xml:space="preserve"> </w:t>
            </w:r>
            <w:r w:rsidRPr="005854DF">
              <w:rPr>
                <w:rFonts w:hint="eastAsia"/>
                <w:szCs w:val="21"/>
              </w:rPr>
              <w:t>研究员</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王红英</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中国中期研究院</w:t>
            </w:r>
            <w:r w:rsidRPr="005854DF">
              <w:rPr>
                <w:rFonts w:hint="eastAsia"/>
                <w:szCs w:val="21"/>
              </w:rPr>
              <w:t xml:space="preserve">  </w:t>
            </w:r>
            <w:r w:rsidRPr="005854DF">
              <w:rPr>
                <w:rFonts w:hint="eastAsia"/>
                <w:szCs w:val="21"/>
              </w:rPr>
              <w:t>执行院长</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金占明</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清华经济管理学院</w:t>
            </w:r>
            <w:r w:rsidRPr="005854DF">
              <w:rPr>
                <w:rFonts w:hint="eastAsia"/>
                <w:szCs w:val="21"/>
              </w:rPr>
              <w:t xml:space="preserve"> </w:t>
            </w:r>
            <w:r w:rsidRPr="005854DF">
              <w:rPr>
                <w:rFonts w:hint="eastAsia"/>
                <w:szCs w:val="21"/>
              </w:rPr>
              <w:t>教授</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戴宛辛</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清华新闻与传播学院</w:t>
            </w:r>
            <w:r w:rsidRPr="005854DF">
              <w:rPr>
                <w:rFonts w:hint="eastAsia"/>
                <w:szCs w:val="21"/>
              </w:rPr>
              <w:t xml:space="preserve"> </w:t>
            </w:r>
            <w:r w:rsidRPr="005854DF">
              <w:rPr>
                <w:rFonts w:hint="eastAsia"/>
                <w:szCs w:val="21"/>
              </w:rPr>
              <w:t>教授</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陈晋蓉</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清华经济管理学院</w:t>
            </w:r>
            <w:r w:rsidRPr="005854DF">
              <w:rPr>
                <w:rFonts w:hint="eastAsia"/>
                <w:szCs w:val="21"/>
              </w:rPr>
              <w:t xml:space="preserve"> </w:t>
            </w:r>
            <w:r w:rsidRPr="005854DF">
              <w:rPr>
                <w:rFonts w:hint="eastAsia"/>
                <w:szCs w:val="21"/>
              </w:rPr>
              <w:t>兼职教授</w:t>
            </w:r>
          </w:p>
        </w:tc>
        <w:tc>
          <w:tcPr>
            <w:tcW w:w="992" w:type="dxa"/>
            <w:vAlign w:val="center"/>
          </w:tcPr>
          <w:p w:rsidR="00A97ADA" w:rsidRPr="005854DF" w:rsidRDefault="00A97ADA" w:rsidP="005854DF">
            <w:pPr>
              <w:spacing w:line="460" w:lineRule="exact"/>
              <w:outlineLvl w:val="0"/>
              <w:rPr>
                <w:b/>
                <w:szCs w:val="21"/>
              </w:rPr>
            </w:pPr>
            <w:r w:rsidRPr="005854DF">
              <w:rPr>
                <w:rFonts w:hint="eastAsia"/>
                <w:b/>
                <w:szCs w:val="21"/>
              </w:rPr>
              <w:t>庞</w:t>
            </w:r>
            <w:r w:rsidRPr="005854DF">
              <w:rPr>
                <w:rFonts w:hint="eastAsia"/>
                <w:b/>
                <w:szCs w:val="21"/>
              </w:rPr>
              <w:t xml:space="preserve">  </w:t>
            </w:r>
            <w:r w:rsidRPr="005854DF">
              <w:rPr>
                <w:rFonts w:hint="eastAsia"/>
                <w:b/>
                <w:szCs w:val="21"/>
              </w:rPr>
              <w:t>红</w:t>
            </w:r>
          </w:p>
        </w:tc>
        <w:tc>
          <w:tcPr>
            <w:tcW w:w="3970" w:type="dxa"/>
            <w:vAlign w:val="center"/>
          </w:tcPr>
          <w:p w:rsidR="00A97ADA" w:rsidRPr="005854DF" w:rsidRDefault="00A97ADA" w:rsidP="005854DF">
            <w:pPr>
              <w:spacing w:line="460" w:lineRule="exact"/>
              <w:outlineLvl w:val="0"/>
              <w:rPr>
                <w:szCs w:val="21"/>
              </w:rPr>
            </w:pPr>
            <w:r w:rsidRPr="005854DF">
              <w:rPr>
                <w:rFonts w:hint="eastAsia"/>
                <w:szCs w:val="21"/>
              </w:rPr>
              <w:t>中国人民大学财金学院</w:t>
            </w:r>
            <w:r w:rsidRPr="005854DF">
              <w:rPr>
                <w:rFonts w:hint="eastAsia"/>
                <w:szCs w:val="21"/>
              </w:rPr>
              <w:t xml:space="preserve"> </w:t>
            </w:r>
            <w:r w:rsidRPr="005854DF">
              <w:rPr>
                <w:rFonts w:hint="eastAsia"/>
                <w:szCs w:val="21"/>
              </w:rPr>
              <w:t>书记</w:t>
            </w:r>
          </w:p>
        </w:tc>
      </w:tr>
      <w:tr w:rsidR="00A97ADA" w:rsidTr="005854DF">
        <w:tc>
          <w:tcPr>
            <w:tcW w:w="1125" w:type="dxa"/>
            <w:vAlign w:val="center"/>
          </w:tcPr>
          <w:p w:rsidR="00A97ADA" w:rsidRPr="005854DF" w:rsidRDefault="00A97ADA" w:rsidP="005854DF">
            <w:pPr>
              <w:spacing w:line="460" w:lineRule="exact"/>
              <w:outlineLvl w:val="0"/>
              <w:rPr>
                <w:b/>
                <w:szCs w:val="21"/>
              </w:rPr>
            </w:pPr>
            <w:r w:rsidRPr="005854DF">
              <w:rPr>
                <w:rFonts w:hint="eastAsia"/>
                <w:b/>
                <w:szCs w:val="21"/>
              </w:rPr>
              <w:t>廖建桥</w:t>
            </w:r>
          </w:p>
        </w:tc>
        <w:tc>
          <w:tcPr>
            <w:tcW w:w="3969" w:type="dxa"/>
            <w:gridSpan w:val="2"/>
            <w:vAlign w:val="center"/>
          </w:tcPr>
          <w:p w:rsidR="00A97ADA" w:rsidRPr="005854DF" w:rsidRDefault="00A97ADA" w:rsidP="005854DF">
            <w:pPr>
              <w:spacing w:line="460" w:lineRule="exact"/>
              <w:ind w:firstLineChars="50" w:firstLine="105"/>
              <w:outlineLvl w:val="0"/>
              <w:rPr>
                <w:szCs w:val="21"/>
              </w:rPr>
            </w:pPr>
            <w:r w:rsidRPr="005854DF">
              <w:rPr>
                <w:rFonts w:hint="eastAsia"/>
                <w:szCs w:val="21"/>
              </w:rPr>
              <w:t>华中科技大学管理学院</w:t>
            </w:r>
            <w:r w:rsidRPr="005854DF">
              <w:rPr>
                <w:rFonts w:hint="eastAsia"/>
                <w:szCs w:val="21"/>
              </w:rPr>
              <w:t xml:space="preserve"> </w:t>
            </w:r>
            <w:r w:rsidRPr="005854DF">
              <w:rPr>
                <w:rFonts w:hint="eastAsia"/>
                <w:szCs w:val="21"/>
              </w:rPr>
              <w:t>副院长</w:t>
            </w:r>
          </w:p>
        </w:tc>
        <w:tc>
          <w:tcPr>
            <w:tcW w:w="992" w:type="dxa"/>
            <w:vAlign w:val="center"/>
          </w:tcPr>
          <w:p w:rsidR="00A97ADA" w:rsidRPr="005854DF" w:rsidRDefault="00DF1944" w:rsidP="005854DF">
            <w:pPr>
              <w:spacing w:line="460" w:lineRule="exact"/>
              <w:outlineLvl w:val="0"/>
              <w:rPr>
                <w:b/>
                <w:szCs w:val="21"/>
              </w:rPr>
            </w:pPr>
            <w:r w:rsidRPr="005854DF">
              <w:rPr>
                <w:rFonts w:hint="eastAsia"/>
                <w:b/>
                <w:szCs w:val="21"/>
              </w:rPr>
              <w:t>......</w:t>
            </w:r>
          </w:p>
        </w:tc>
        <w:tc>
          <w:tcPr>
            <w:tcW w:w="3970" w:type="dxa"/>
            <w:vAlign w:val="center"/>
          </w:tcPr>
          <w:p w:rsidR="00A97ADA" w:rsidRPr="005854DF" w:rsidRDefault="00A97ADA" w:rsidP="005854DF">
            <w:pPr>
              <w:spacing w:line="460" w:lineRule="exact"/>
              <w:outlineLvl w:val="0"/>
              <w:rPr>
                <w:szCs w:val="21"/>
              </w:rPr>
            </w:pPr>
          </w:p>
        </w:tc>
      </w:tr>
    </w:tbl>
    <w:p w:rsidR="009620DC" w:rsidRDefault="009620DC" w:rsidP="00FD31AE">
      <w:pPr>
        <w:pStyle w:val="2"/>
        <w:tabs>
          <w:tab w:val="left" w:pos="2520"/>
        </w:tabs>
        <w:spacing w:line="400" w:lineRule="exact"/>
        <w:ind w:leftChars="-270" w:left="-567" w:firstLine="0"/>
        <w:rPr>
          <w:rFonts w:ascii="微软雅黑" w:eastAsia="微软雅黑" w:hAnsi="微软雅黑"/>
          <w:b/>
          <w:sz w:val="24"/>
          <w:szCs w:val="24"/>
        </w:rPr>
      </w:pPr>
    </w:p>
    <w:p w:rsidR="00DD7D2C" w:rsidRPr="003E3AE7" w:rsidRDefault="0035740E" w:rsidP="00FD31AE">
      <w:pPr>
        <w:pStyle w:val="2"/>
        <w:tabs>
          <w:tab w:val="left" w:pos="2520"/>
        </w:tabs>
        <w:spacing w:line="400" w:lineRule="exact"/>
        <w:ind w:leftChars="-270" w:left="-567" w:firstLine="0"/>
        <w:rPr>
          <w:rFonts w:ascii="微软雅黑" w:eastAsia="微软雅黑" w:hAnsi="微软雅黑"/>
          <w:b/>
          <w:sz w:val="24"/>
          <w:szCs w:val="24"/>
        </w:rPr>
      </w:pPr>
      <w:r w:rsidRPr="00B927CA">
        <w:rPr>
          <w:rFonts w:ascii="微软雅黑" w:eastAsia="微软雅黑" w:hAnsi="微软雅黑" w:hint="eastAsia"/>
          <w:b/>
          <w:sz w:val="24"/>
          <w:szCs w:val="24"/>
        </w:rPr>
        <w:t>【学员感言】</w:t>
      </w:r>
    </w:p>
    <w:p w:rsidR="00361899" w:rsidRPr="00FD31AE" w:rsidRDefault="00A97ADA" w:rsidP="00A97ADA">
      <w:pPr>
        <w:spacing w:line="360" w:lineRule="exact"/>
        <w:ind w:leftChars="-202" w:left="-424"/>
        <w:outlineLvl w:val="0"/>
        <w:rPr>
          <w:szCs w:val="21"/>
        </w:rPr>
      </w:pPr>
      <w:r w:rsidRPr="00A97ADA">
        <w:rPr>
          <w:rFonts w:ascii="微软雅黑" w:eastAsia="微软雅黑" w:hAnsi="微软雅黑" w:hint="eastAsia"/>
          <w:szCs w:val="21"/>
        </w:rPr>
        <w:lastRenderedPageBreak/>
        <w:t>“我自己也有一个深切的感受，单纯的靠经验和靠自学是不够的，北大有一个非常优秀的老师队伍，到北大来，让老师带着我们很好地梳理一下，我们行业的相关知识，对我们下一步非常有好处， 另外也能够让我们静下心来，为过去的工作做一个总结。”</w:t>
      </w:r>
    </w:p>
    <w:p w:rsidR="003478C6" w:rsidRPr="0002221B" w:rsidRDefault="00D455AA" w:rsidP="003478C6">
      <w:pPr>
        <w:spacing w:line="360" w:lineRule="exact"/>
        <w:ind w:leftChars="-202" w:left="-424"/>
        <w:jc w:val="right"/>
        <w:outlineLvl w:val="0"/>
        <w:rPr>
          <w:rFonts w:ascii="楷体" w:eastAsia="楷体" w:hAnsi="楷体"/>
          <w:b/>
          <w:szCs w:val="21"/>
        </w:rPr>
      </w:pPr>
      <w:r w:rsidRPr="00D455AA">
        <w:rPr>
          <w:rFonts w:ascii="楷体" w:eastAsia="楷体" w:hAnsi="楷体" w:hint="eastAsia"/>
          <w:b/>
          <w:szCs w:val="21"/>
        </w:rPr>
        <w:t>张</w:t>
      </w:r>
      <w:r>
        <w:rPr>
          <w:rFonts w:ascii="楷体" w:eastAsia="楷体" w:hAnsi="楷体" w:hint="eastAsia"/>
          <w:b/>
          <w:szCs w:val="21"/>
        </w:rPr>
        <w:t xml:space="preserve">  </w:t>
      </w:r>
      <w:r w:rsidRPr="00D455AA">
        <w:rPr>
          <w:rFonts w:ascii="楷体" w:eastAsia="楷体" w:hAnsi="楷体" w:hint="eastAsia"/>
          <w:b/>
          <w:szCs w:val="21"/>
        </w:rPr>
        <w:t>杰</w:t>
      </w:r>
    </w:p>
    <w:p w:rsidR="003478C6" w:rsidRDefault="00D455AA" w:rsidP="003478C6">
      <w:pPr>
        <w:spacing w:line="360" w:lineRule="exact"/>
        <w:ind w:leftChars="-202" w:left="-424"/>
        <w:jc w:val="right"/>
        <w:outlineLvl w:val="0"/>
        <w:rPr>
          <w:b/>
          <w:szCs w:val="21"/>
        </w:rPr>
      </w:pPr>
      <w:r w:rsidRPr="00D455AA">
        <w:rPr>
          <w:rFonts w:hint="eastAsia"/>
          <w:b/>
          <w:szCs w:val="21"/>
        </w:rPr>
        <w:t>北京东方通科技股份有限公司</w:t>
      </w:r>
      <w:r w:rsidRPr="00D455AA">
        <w:rPr>
          <w:rFonts w:hint="eastAsia"/>
          <w:b/>
          <w:szCs w:val="21"/>
        </w:rPr>
        <w:t xml:space="preserve">  </w:t>
      </w:r>
      <w:r w:rsidRPr="00D455AA">
        <w:rPr>
          <w:rFonts w:hint="eastAsia"/>
          <w:b/>
          <w:szCs w:val="21"/>
        </w:rPr>
        <w:t>董事</w:t>
      </w:r>
    </w:p>
    <w:p w:rsidR="00A77B6E" w:rsidRDefault="00A77B6E" w:rsidP="003478C6">
      <w:pPr>
        <w:spacing w:line="360" w:lineRule="exact"/>
        <w:ind w:leftChars="-202" w:left="-424"/>
        <w:jc w:val="right"/>
        <w:outlineLvl w:val="0"/>
        <w:rPr>
          <w:b/>
          <w:szCs w:val="21"/>
        </w:rPr>
      </w:pPr>
    </w:p>
    <w:p w:rsidR="00361899" w:rsidRPr="00B927CA" w:rsidRDefault="00D455AA" w:rsidP="00FD31AE">
      <w:pPr>
        <w:spacing w:line="360" w:lineRule="exact"/>
        <w:ind w:leftChars="-202" w:left="-424"/>
        <w:jc w:val="left"/>
        <w:outlineLvl w:val="0"/>
        <w:rPr>
          <w:rFonts w:ascii="微软雅黑" w:eastAsia="微软雅黑" w:hAnsi="微软雅黑"/>
          <w:szCs w:val="21"/>
        </w:rPr>
      </w:pPr>
      <w:r w:rsidRPr="00D455AA">
        <w:rPr>
          <w:rFonts w:ascii="微软雅黑" w:eastAsia="微软雅黑" w:hAnsi="微软雅黑" w:hint="eastAsia"/>
          <w:szCs w:val="21"/>
        </w:rPr>
        <w:t>“</w:t>
      </w:r>
      <w:r w:rsidR="007C0020" w:rsidRPr="007C0020">
        <w:rPr>
          <w:rFonts w:ascii="微软雅黑" w:eastAsia="微软雅黑" w:hAnsi="微软雅黑" w:hint="eastAsia"/>
          <w:szCs w:val="21"/>
        </w:rPr>
        <w:t>金融创新与商业模式CEO实战班</w:t>
      </w:r>
      <w:r w:rsidRPr="00D455AA">
        <w:rPr>
          <w:rFonts w:ascii="微软雅黑" w:eastAsia="微软雅黑" w:hAnsi="微软雅黑" w:hint="eastAsia"/>
          <w:szCs w:val="21"/>
        </w:rPr>
        <w:t>的学习不仅系统提升了我对金融的理解，而且有群很好的同学极大地拓宽了我的视野，开阔了眼界。课程的安排也非常合理，使得我们得以从繁冗的日常经营工作中抽身出来，进行阶段性思考和理论升华，这对于工作在一线的企业家非常必要。”</w:t>
      </w:r>
    </w:p>
    <w:p w:rsidR="003478C6" w:rsidRPr="0002221B" w:rsidRDefault="00D455AA" w:rsidP="003478C6">
      <w:pPr>
        <w:spacing w:line="360" w:lineRule="exact"/>
        <w:ind w:leftChars="-202" w:left="-424"/>
        <w:jc w:val="right"/>
        <w:outlineLvl w:val="0"/>
        <w:rPr>
          <w:rFonts w:ascii="楷体" w:eastAsia="楷体" w:hAnsi="楷体"/>
          <w:b/>
          <w:szCs w:val="21"/>
        </w:rPr>
      </w:pPr>
      <w:r w:rsidRPr="00D455AA">
        <w:rPr>
          <w:rFonts w:ascii="楷体" w:eastAsia="楷体" w:hAnsi="楷体" w:hint="eastAsia"/>
          <w:b/>
          <w:szCs w:val="21"/>
        </w:rPr>
        <w:t>潘</w:t>
      </w:r>
      <w:r>
        <w:rPr>
          <w:rFonts w:ascii="楷体" w:eastAsia="楷体" w:hAnsi="楷体" w:hint="eastAsia"/>
          <w:b/>
          <w:szCs w:val="21"/>
        </w:rPr>
        <w:t xml:space="preserve">  </w:t>
      </w:r>
      <w:r w:rsidRPr="00D455AA">
        <w:rPr>
          <w:rFonts w:ascii="楷体" w:eastAsia="楷体" w:hAnsi="楷体" w:hint="eastAsia"/>
          <w:b/>
          <w:szCs w:val="21"/>
        </w:rPr>
        <w:t>橙</w:t>
      </w:r>
    </w:p>
    <w:p w:rsidR="00361899" w:rsidRPr="00FD31AE" w:rsidRDefault="00D455AA" w:rsidP="00FD31AE">
      <w:pPr>
        <w:spacing w:line="360" w:lineRule="exact"/>
        <w:ind w:leftChars="-202" w:left="-424"/>
        <w:jc w:val="right"/>
        <w:outlineLvl w:val="0"/>
        <w:rPr>
          <w:b/>
          <w:szCs w:val="21"/>
        </w:rPr>
      </w:pPr>
      <w:r w:rsidRPr="00D455AA">
        <w:rPr>
          <w:rFonts w:hint="eastAsia"/>
          <w:b/>
          <w:szCs w:val="21"/>
        </w:rPr>
        <w:t>山水控股集团</w:t>
      </w:r>
      <w:r w:rsidRPr="00D455AA">
        <w:rPr>
          <w:rFonts w:hint="eastAsia"/>
          <w:b/>
          <w:szCs w:val="21"/>
        </w:rPr>
        <w:t xml:space="preserve">  </w:t>
      </w:r>
      <w:r w:rsidRPr="00D455AA">
        <w:rPr>
          <w:rFonts w:hint="eastAsia"/>
          <w:b/>
          <w:szCs w:val="21"/>
        </w:rPr>
        <w:t>总裁</w:t>
      </w:r>
      <w:r w:rsidRPr="00D455AA">
        <w:rPr>
          <w:rFonts w:hint="eastAsia"/>
          <w:b/>
          <w:szCs w:val="21"/>
        </w:rPr>
        <w:t xml:space="preserve">  </w:t>
      </w:r>
    </w:p>
    <w:p w:rsidR="00A77B6E" w:rsidRDefault="00A77B6E" w:rsidP="003478C6">
      <w:pPr>
        <w:spacing w:line="360" w:lineRule="exact"/>
        <w:ind w:leftChars="-202" w:left="-424"/>
        <w:jc w:val="left"/>
        <w:outlineLvl w:val="0"/>
        <w:rPr>
          <w:szCs w:val="21"/>
        </w:rPr>
      </w:pPr>
    </w:p>
    <w:p w:rsidR="00D455AA" w:rsidRDefault="007C0020" w:rsidP="00D455AA">
      <w:pPr>
        <w:spacing w:line="360" w:lineRule="exact"/>
        <w:ind w:leftChars="-202" w:left="-424"/>
        <w:jc w:val="left"/>
        <w:outlineLvl w:val="0"/>
        <w:rPr>
          <w:rFonts w:ascii="微软雅黑" w:eastAsia="微软雅黑" w:hAnsi="微软雅黑"/>
          <w:szCs w:val="21"/>
        </w:rPr>
      </w:pPr>
      <w:r>
        <w:rPr>
          <w:rFonts w:ascii="微软雅黑" w:eastAsia="微软雅黑" w:hAnsi="微软雅黑" w:hint="eastAsia"/>
          <w:szCs w:val="21"/>
        </w:rPr>
        <w:t>“</w:t>
      </w:r>
      <w:r w:rsidRPr="007C0020">
        <w:rPr>
          <w:rFonts w:ascii="微软雅黑" w:eastAsia="微软雅黑" w:hAnsi="微软雅黑" w:hint="eastAsia"/>
          <w:szCs w:val="21"/>
        </w:rPr>
        <w:t>金融创新与商业模式CEO实战班</w:t>
      </w:r>
      <w:r w:rsidR="00D455AA" w:rsidRPr="00D455AA">
        <w:rPr>
          <w:rFonts w:ascii="微软雅黑" w:eastAsia="微软雅黑" w:hAnsi="微软雅黑" w:hint="eastAsia"/>
          <w:szCs w:val="21"/>
        </w:rPr>
        <w:t>不仅提供了一个全方位、高层次学习国际金融市场和金融业务的平台，也提供了一个开拓商机、结交国内外金融及产业界朋友、拓展人生视野的良机。”</w:t>
      </w:r>
    </w:p>
    <w:p w:rsidR="00A77B6E" w:rsidRPr="0002221B" w:rsidRDefault="00D455AA" w:rsidP="00D455AA">
      <w:pPr>
        <w:spacing w:line="360" w:lineRule="exact"/>
        <w:ind w:leftChars="-202" w:left="-424"/>
        <w:jc w:val="right"/>
        <w:outlineLvl w:val="0"/>
        <w:rPr>
          <w:rFonts w:ascii="楷体" w:eastAsia="楷体" w:hAnsi="楷体"/>
          <w:b/>
          <w:szCs w:val="21"/>
        </w:rPr>
      </w:pPr>
      <w:r w:rsidRPr="00D455AA">
        <w:rPr>
          <w:rFonts w:ascii="楷体" w:eastAsia="楷体" w:hAnsi="楷体" w:hint="eastAsia"/>
          <w:b/>
          <w:szCs w:val="21"/>
        </w:rPr>
        <w:t>杨全福</w:t>
      </w:r>
    </w:p>
    <w:p w:rsidR="00A77B6E" w:rsidRDefault="00D455AA" w:rsidP="00A77B6E">
      <w:pPr>
        <w:spacing w:line="360" w:lineRule="exact"/>
        <w:ind w:leftChars="-202" w:left="-424"/>
        <w:jc w:val="right"/>
        <w:outlineLvl w:val="0"/>
        <w:rPr>
          <w:b/>
          <w:szCs w:val="21"/>
        </w:rPr>
      </w:pPr>
      <w:r w:rsidRPr="00D455AA">
        <w:rPr>
          <w:rFonts w:hint="eastAsia"/>
          <w:b/>
          <w:szCs w:val="21"/>
        </w:rPr>
        <w:t>海南易建科技股份有限公司</w:t>
      </w:r>
      <w:r w:rsidRPr="00D455AA">
        <w:rPr>
          <w:rFonts w:hint="eastAsia"/>
          <w:b/>
          <w:szCs w:val="21"/>
        </w:rPr>
        <w:t xml:space="preserve">  </w:t>
      </w:r>
      <w:r w:rsidRPr="00D455AA">
        <w:rPr>
          <w:rFonts w:hint="eastAsia"/>
          <w:b/>
          <w:szCs w:val="21"/>
        </w:rPr>
        <w:t>总裁</w:t>
      </w:r>
    </w:p>
    <w:p w:rsidR="00D455AA" w:rsidRDefault="00D455AA" w:rsidP="00D455AA">
      <w:pPr>
        <w:spacing w:line="360" w:lineRule="exact"/>
        <w:ind w:leftChars="-202" w:left="-424"/>
        <w:jc w:val="left"/>
        <w:outlineLvl w:val="0"/>
        <w:rPr>
          <w:szCs w:val="21"/>
        </w:rPr>
      </w:pPr>
    </w:p>
    <w:p w:rsidR="00D455AA" w:rsidRDefault="00D455AA" w:rsidP="00D455AA">
      <w:pPr>
        <w:spacing w:line="360" w:lineRule="exact"/>
        <w:ind w:leftChars="-202" w:left="-424"/>
        <w:jc w:val="left"/>
        <w:outlineLvl w:val="0"/>
        <w:rPr>
          <w:rFonts w:ascii="微软雅黑" w:eastAsia="微软雅黑" w:hAnsi="微软雅黑"/>
          <w:szCs w:val="21"/>
        </w:rPr>
      </w:pPr>
      <w:r w:rsidRPr="00D455AA">
        <w:rPr>
          <w:rFonts w:ascii="微软雅黑" w:eastAsia="微软雅黑" w:hAnsi="微软雅黑" w:hint="eastAsia"/>
          <w:szCs w:val="21"/>
        </w:rPr>
        <w:t>“不了解</w:t>
      </w:r>
      <w:r w:rsidR="007C0020" w:rsidRPr="007C0020">
        <w:rPr>
          <w:rFonts w:ascii="微软雅黑" w:eastAsia="微软雅黑" w:hAnsi="微软雅黑" w:hint="eastAsia"/>
          <w:szCs w:val="21"/>
        </w:rPr>
        <w:t>金融创新与商业模式CEO</w:t>
      </w:r>
      <w:r w:rsidR="007C0020">
        <w:rPr>
          <w:rFonts w:ascii="微软雅黑" w:eastAsia="微软雅黑" w:hAnsi="微软雅黑" w:hint="eastAsia"/>
          <w:szCs w:val="21"/>
        </w:rPr>
        <w:t>实战</w:t>
      </w:r>
      <w:r w:rsidRPr="00D455AA">
        <w:rPr>
          <w:rFonts w:ascii="微软雅黑" w:eastAsia="微软雅黑" w:hAnsi="微软雅黑" w:hint="eastAsia"/>
          <w:szCs w:val="21"/>
        </w:rPr>
        <w:t>班学习的重要性，是可以理解的。当你了解了，不去北大学习，那会是终生的遗憾。”</w:t>
      </w:r>
    </w:p>
    <w:p w:rsidR="00A77B6E" w:rsidRPr="0002221B" w:rsidRDefault="00D455AA" w:rsidP="00D455AA">
      <w:pPr>
        <w:spacing w:line="360" w:lineRule="exact"/>
        <w:ind w:leftChars="-202" w:left="-424"/>
        <w:jc w:val="right"/>
        <w:outlineLvl w:val="0"/>
        <w:rPr>
          <w:rFonts w:ascii="楷体" w:eastAsia="楷体" w:hAnsi="楷体"/>
          <w:b/>
          <w:szCs w:val="21"/>
        </w:rPr>
      </w:pPr>
      <w:r w:rsidRPr="00D455AA">
        <w:rPr>
          <w:rFonts w:ascii="楷体" w:eastAsia="楷体" w:hAnsi="楷体" w:hint="eastAsia"/>
          <w:b/>
          <w:szCs w:val="21"/>
        </w:rPr>
        <w:t>刘洁茹</w:t>
      </w:r>
    </w:p>
    <w:p w:rsidR="00D455AA" w:rsidRDefault="00D455AA" w:rsidP="00A77B6E">
      <w:pPr>
        <w:spacing w:line="360" w:lineRule="exact"/>
        <w:ind w:leftChars="-202" w:left="-424"/>
        <w:jc w:val="right"/>
        <w:outlineLvl w:val="0"/>
        <w:rPr>
          <w:b/>
          <w:szCs w:val="21"/>
        </w:rPr>
      </w:pPr>
      <w:r w:rsidRPr="00D455AA">
        <w:rPr>
          <w:rFonts w:hint="eastAsia"/>
          <w:b/>
          <w:szCs w:val="21"/>
        </w:rPr>
        <w:t>武汉方元环境科技股份有限公司</w:t>
      </w:r>
      <w:r w:rsidRPr="00D455AA">
        <w:rPr>
          <w:rFonts w:hint="eastAsia"/>
          <w:b/>
          <w:szCs w:val="21"/>
        </w:rPr>
        <w:t xml:space="preserve">  </w:t>
      </w:r>
      <w:r w:rsidRPr="00D455AA">
        <w:rPr>
          <w:rFonts w:hint="eastAsia"/>
          <w:b/>
          <w:szCs w:val="21"/>
        </w:rPr>
        <w:t>董事</w:t>
      </w:r>
    </w:p>
    <w:p w:rsidR="003E3AE7" w:rsidRPr="00192307" w:rsidRDefault="003E3AE7" w:rsidP="00A77B6E">
      <w:pPr>
        <w:spacing w:line="360" w:lineRule="exact"/>
        <w:ind w:leftChars="-202" w:left="-424"/>
        <w:jc w:val="right"/>
        <w:outlineLvl w:val="0"/>
        <w:rPr>
          <w:b/>
          <w:szCs w:val="21"/>
        </w:rPr>
      </w:pPr>
    </w:p>
    <w:p w:rsidR="00A77B6E" w:rsidRDefault="00A77B6E" w:rsidP="003E3AE7">
      <w:pPr>
        <w:spacing w:line="360" w:lineRule="exact"/>
        <w:ind w:leftChars="-270" w:left="-567"/>
        <w:jc w:val="left"/>
        <w:outlineLvl w:val="0"/>
        <w:rPr>
          <w:rFonts w:ascii="微软雅黑" w:eastAsia="微软雅黑" w:hAnsi="微软雅黑"/>
          <w:b/>
          <w:sz w:val="24"/>
        </w:rPr>
      </w:pPr>
      <w:r w:rsidRPr="00B927CA">
        <w:rPr>
          <w:rFonts w:ascii="微软雅黑" w:eastAsia="微软雅黑" w:hAnsi="微软雅黑" w:hint="eastAsia"/>
          <w:b/>
          <w:sz w:val="24"/>
        </w:rPr>
        <w:t>【部分学员企业】</w:t>
      </w:r>
    </w:p>
    <w:p w:rsidR="003E3AE7" w:rsidRDefault="004918C6" w:rsidP="003E3AE7">
      <w:pPr>
        <w:spacing w:line="360" w:lineRule="exact"/>
        <w:ind w:leftChars="-202" w:left="-424"/>
        <w:jc w:val="left"/>
        <w:outlineLvl w:val="0"/>
        <w:rPr>
          <w:rFonts w:ascii="微软雅黑" w:eastAsia="微软雅黑" w:hAnsi="微软雅黑"/>
          <w:b/>
          <w:sz w:val="24"/>
        </w:rPr>
      </w:pPr>
      <w:r>
        <w:rPr>
          <w:rFonts w:ascii="微软雅黑" w:eastAsia="微软雅黑" w:hAnsi="微软雅黑" w:hint="eastAsia"/>
          <w:b/>
          <w:noProof/>
          <w:sz w:val="24"/>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102235</wp:posOffset>
            </wp:positionV>
            <wp:extent cx="5962650" cy="2828925"/>
            <wp:effectExtent l="19050" t="0" r="0" b="0"/>
            <wp:wrapNone/>
            <wp:docPr id="15" name="图片 10" descr="创新管理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创新管理插图.jpg"/>
                    <pic:cNvPicPr>
                      <a:picLocks noChangeAspect="1" noChangeArrowheads="1"/>
                    </pic:cNvPicPr>
                  </pic:nvPicPr>
                  <pic:blipFill>
                    <a:blip r:embed="rId17" cstate="print"/>
                    <a:srcRect/>
                    <a:stretch>
                      <a:fillRect/>
                    </a:stretch>
                  </pic:blipFill>
                  <pic:spPr bwMode="auto">
                    <a:xfrm>
                      <a:off x="0" y="0"/>
                      <a:ext cx="5962650" cy="2828925"/>
                    </a:xfrm>
                    <a:prstGeom prst="rect">
                      <a:avLst/>
                    </a:prstGeom>
                    <a:noFill/>
                    <a:ln w="9525">
                      <a:noFill/>
                      <a:miter lim="800000"/>
                      <a:headEnd/>
                      <a:tailEnd/>
                    </a:ln>
                  </pic:spPr>
                </pic:pic>
              </a:graphicData>
            </a:graphic>
          </wp:anchor>
        </w:drawing>
      </w:r>
    </w:p>
    <w:p w:rsidR="003E3AE7" w:rsidRPr="003E3AE7" w:rsidRDefault="003E3AE7" w:rsidP="003E3AE7">
      <w:pPr>
        <w:spacing w:line="360" w:lineRule="exact"/>
        <w:ind w:leftChars="-202" w:left="-424"/>
        <w:jc w:val="left"/>
        <w:outlineLvl w:val="0"/>
        <w:rPr>
          <w:szCs w:val="21"/>
        </w:rPr>
      </w:pPr>
    </w:p>
    <w:p w:rsidR="00FD31AE" w:rsidRDefault="00FD31AE" w:rsidP="002020F4">
      <w:pPr>
        <w:spacing w:line="360" w:lineRule="exact"/>
        <w:ind w:leftChars="-202" w:left="-424"/>
        <w:jc w:val="left"/>
        <w:outlineLvl w:val="0"/>
        <w:rPr>
          <w:szCs w:val="21"/>
        </w:rPr>
      </w:pPr>
    </w:p>
    <w:p w:rsidR="00A77B6E" w:rsidRDefault="00A77B6E" w:rsidP="002020F4">
      <w:pPr>
        <w:spacing w:line="360" w:lineRule="exact"/>
        <w:ind w:leftChars="-202" w:left="-424"/>
        <w:jc w:val="left"/>
        <w:outlineLvl w:val="0"/>
        <w:rPr>
          <w:szCs w:val="21"/>
        </w:rPr>
      </w:pPr>
    </w:p>
    <w:p w:rsidR="00FD31AE" w:rsidRDefault="00FD31AE" w:rsidP="002020F4">
      <w:pPr>
        <w:spacing w:line="360" w:lineRule="exact"/>
        <w:ind w:leftChars="-202" w:left="-424"/>
        <w:jc w:val="left"/>
        <w:outlineLvl w:val="0"/>
        <w:rPr>
          <w:szCs w:val="21"/>
        </w:rPr>
      </w:pPr>
    </w:p>
    <w:p w:rsidR="00FD31AE" w:rsidRDefault="00FD31AE" w:rsidP="002020F4">
      <w:pPr>
        <w:spacing w:line="360" w:lineRule="exact"/>
        <w:ind w:leftChars="-202" w:left="-424"/>
        <w:jc w:val="left"/>
        <w:outlineLvl w:val="0"/>
        <w:rPr>
          <w:szCs w:val="21"/>
        </w:rPr>
      </w:pPr>
    </w:p>
    <w:p w:rsidR="00D455AA" w:rsidRDefault="00D455AA" w:rsidP="00E4094B">
      <w:pPr>
        <w:spacing w:line="360" w:lineRule="exact"/>
        <w:ind w:leftChars="-270" w:left="-567"/>
        <w:jc w:val="left"/>
        <w:rPr>
          <w:rFonts w:ascii="宋体" w:hAnsi="宋体"/>
          <w:b/>
          <w:sz w:val="36"/>
          <w:szCs w:val="36"/>
        </w:rPr>
      </w:pPr>
    </w:p>
    <w:p w:rsidR="00D455AA" w:rsidRDefault="00D455AA" w:rsidP="00E4094B">
      <w:pPr>
        <w:spacing w:line="360" w:lineRule="exact"/>
        <w:ind w:leftChars="-270" w:left="-567"/>
        <w:jc w:val="left"/>
        <w:rPr>
          <w:rFonts w:ascii="宋体" w:hAnsi="宋体"/>
          <w:b/>
          <w:sz w:val="36"/>
          <w:szCs w:val="36"/>
        </w:rPr>
      </w:pPr>
    </w:p>
    <w:p w:rsidR="00D455AA" w:rsidRDefault="00D455AA" w:rsidP="00E4094B">
      <w:pPr>
        <w:spacing w:line="360" w:lineRule="exact"/>
        <w:ind w:leftChars="-270" w:left="-567"/>
        <w:jc w:val="left"/>
        <w:rPr>
          <w:rFonts w:ascii="宋体" w:hAnsi="宋体"/>
          <w:b/>
          <w:sz w:val="36"/>
          <w:szCs w:val="36"/>
        </w:rPr>
      </w:pPr>
    </w:p>
    <w:p w:rsidR="00D455AA" w:rsidRDefault="00D455AA" w:rsidP="00E4094B">
      <w:pPr>
        <w:spacing w:line="360" w:lineRule="exact"/>
        <w:ind w:leftChars="-270" w:left="-567"/>
        <w:jc w:val="left"/>
        <w:rPr>
          <w:rFonts w:ascii="宋体" w:hAnsi="宋体"/>
          <w:b/>
          <w:sz w:val="36"/>
          <w:szCs w:val="36"/>
        </w:rPr>
      </w:pPr>
    </w:p>
    <w:p w:rsidR="00D455AA" w:rsidRDefault="00D455AA" w:rsidP="00E4094B">
      <w:pPr>
        <w:spacing w:line="360" w:lineRule="exact"/>
        <w:ind w:leftChars="-270" w:left="-567"/>
        <w:jc w:val="left"/>
        <w:rPr>
          <w:rFonts w:ascii="宋体" w:hAnsi="宋体"/>
          <w:b/>
          <w:sz w:val="36"/>
          <w:szCs w:val="36"/>
        </w:rPr>
      </w:pPr>
    </w:p>
    <w:p w:rsidR="00D455AA" w:rsidRDefault="00D455AA" w:rsidP="003478C6">
      <w:pPr>
        <w:spacing w:line="360" w:lineRule="exact"/>
        <w:ind w:leftChars="-270" w:left="-567"/>
        <w:jc w:val="center"/>
        <w:rPr>
          <w:rFonts w:ascii="宋体" w:hAnsi="宋体"/>
          <w:b/>
          <w:sz w:val="36"/>
          <w:szCs w:val="36"/>
        </w:rPr>
      </w:pPr>
    </w:p>
    <w:p w:rsidR="003E3AE7" w:rsidRDefault="003E3AE7" w:rsidP="00A77B6E">
      <w:pPr>
        <w:pStyle w:val="2"/>
        <w:tabs>
          <w:tab w:val="left" w:pos="2520"/>
        </w:tabs>
        <w:spacing w:line="400" w:lineRule="exact"/>
        <w:ind w:leftChars="-270" w:left="-567" w:firstLine="0"/>
        <w:rPr>
          <w:rFonts w:ascii="微软雅黑" w:eastAsia="微软雅黑" w:hAnsi="微软雅黑"/>
          <w:b/>
          <w:sz w:val="24"/>
          <w:szCs w:val="24"/>
        </w:rPr>
      </w:pPr>
    </w:p>
    <w:p w:rsidR="00A77B6E" w:rsidRPr="00B927CA" w:rsidRDefault="00A77B6E" w:rsidP="00A77B6E">
      <w:pPr>
        <w:pStyle w:val="2"/>
        <w:tabs>
          <w:tab w:val="left" w:pos="2520"/>
        </w:tabs>
        <w:spacing w:line="400" w:lineRule="exact"/>
        <w:ind w:leftChars="-270" w:left="-567" w:firstLine="0"/>
        <w:rPr>
          <w:rFonts w:ascii="微软雅黑" w:eastAsia="微软雅黑" w:hAnsi="微软雅黑"/>
          <w:b/>
          <w:sz w:val="24"/>
          <w:szCs w:val="24"/>
        </w:rPr>
      </w:pPr>
      <w:r w:rsidRPr="00B927CA">
        <w:rPr>
          <w:rFonts w:ascii="微软雅黑" w:eastAsia="微软雅黑" w:hAnsi="微软雅黑" w:hint="eastAsia"/>
          <w:b/>
          <w:sz w:val="24"/>
          <w:szCs w:val="24"/>
        </w:rPr>
        <w:t>【招生办公室】</w:t>
      </w:r>
    </w:p>
    <w:p w:rsidR="00A77B6E" w:rsidRPr="00B927CA" w:rsidRDefault="00A77B6E" w:rsidP="00D455AA">
      <w:pPr>
        <w:spacing w:line="360" w:lineRule="exact"/>
        <w:ind w:leftChars="-202" w:left="-424"/>
        <w:rPr>
          <w:rFonts w:ascii="微软雅黑" w:eastAsia="微软雅黑" w:hAnsi="微软雅黑" w:cs="Arial"/>
          <w:b/>
          <w:color w:val="000000"/>
          <w:szCs w:val="21"/>
        </w:rPr>
      </w:pPr>
      <w:r w:rsidRPr="00B927CA">
        <w:rPr>
          <w:rFonts w:ascii="微软雅黑" w:eastAsia="微软雅黑" w:hAnsi="微软雅黑" w:cs="Arial" w:hint="eastAsia"/>
          <w:b/>
          <w:color w:val="000000"/>
          <w:szCs w:val="21"/>
        </w:rPr>
        <w:t>联 系 人：</w:t>
      </w:r>
      <w:r w:rsidR="00673554">
        <w:rPr>
          <w:rFonts w:ascii="微软雅黑" w:eastAsia="微软雅黑" w:hAnsi="微软雅黑" w:cs="Arial" w:hint="eastAsia"/>
          <w:b/>
          <w:color w:val="000000"/>
          <w:szCs w:val="21"/>
        </w:rPr>
        <w:t>马宁老师</w:t>
      </w:r>
    </w:p>
    <w:p w:rsidR="00A77B6E" w:rsidRPr="00B927CA" w:rsidRDefault="00A77B6E" w:rsidP="00D455AA">
      <w:pPr>
        <w:spacing w:line="360" w:lineRule="exact"/>
        <w:ind w:leftChars="-202" w:left="-54" w:hangingChars="176" w:hanging="370"/>
        <w:rPr>
          <w:rFonts w:ascii="微软雅黑" w:eastAsia="微软雅黑" w:hAnsi="微软雅黑" w:cs="Arial"/>
          <w:b/>
          <w:color w:val="000000"/>
          <w:szCs w:val="21"/>
        </w:rPr>
      </w:pPr>
      <w:r w:rsidRPr="00B927CA">
        <w:rPr>
          <w:rFonts w:ascii="微软雅黑" w:eastAsia="微软雅黑" w:hAnsi="微软雅黑" w:cs="Arial" w:hint="eastAsia"/>
          <w:b/>
          <w:color w:val="000000"/>
          <w:szCs w:val="21"/>
        </w:rPr>
        <w:t>联系电话：</w:t>
      </w:r>
      <w:r w:rsidR="00673554">
        <w:rPr>
          <w:rFonts w:ascii="微软雅黑" w:eastAsia="微软雅黑" w:hAnsi="微软雅黑" w:cs="Arial" w:hint="eastAsia"/>
          <w:b/>
          <w:color w:val="000000"/>
          <w:szCs w:val="21"/>
        </w:rPr>
        <w:t>010-62996527   139</w:t>
      </w:r>
      <w:r w:rsidR="00581F8A">
        <w:rPr>
          <w:rFonts w:ascii="微软雅黑" w:eastAsia="微软雅黑" w:hAnsi="微软雅黑" w:cs="Arial" w:hint="eastAsia"/>
          <w:b/>
          <w:color w:val="000000"/>
          <w:szCs w:val="21"/>
        </w:rPr>
        <w:t>10255857</w:t>
      </w:r>
    </w:p>
    <w:p w:rsidR="004B14CD" w:rsidRPr="00B927CA" w:rsidRDefault="00A77B6E" w:rsidP="00D455AA">
      <w:pPr>
        <w:spacing w:line="360" w:lineRule="exact"/>
        <w:ind w:leftChars="-203" w:left="-426"/>
        <w:rPr>
          <w:rFonts w:ascii="微软雅黑" w:eastAsia="微软雅黑" w:hAnsi="微软雅黑"/>
          <w:szCs w:val="21"/>
        </w:rPr>
      </w:pPr>
      <w:r w:rsidRPr="00B927CA">
        <w:rPr>
          <w:rFonts w:ascii="微软雅黑" w:eastAsia="微软雅黑" w:hAnsi="微软雅黑" w:cs="Arial" w:hint="eastAsia"/>
          <w:b/>
          <w:color w:val="000000"/>
          <w:szCs w:val="21"/>
        </w:rPr>
        <w:t>传    真：</w:t>
      </w:r>
      <w:r w:rsidR="00673554">
        <w:rPr>
          <w:rFonts w:ascii="微软雅黑" w:eastAsia="微软雅黑" w:hAnsi="微软雅黑" w:cs="Arial" w:hint="eastAsia"/>
          <w:b/>
          <w:color w:val="000000"/>
          <w:szCs w:val="21"/>
        </w:rPr>
        <w:t>010-62998776</w:t>
      </w:r>
    </w:p>
    <w:p w:rsidR="003478C6" w:rsidRDefault="003478C6" w:rsidP="003478C6">
      <w:pPr>
        <w:spacing w:line="360" w:lineRule="exact"/>
        <w:ind w:leftChars="-270" w:left="-567"/>
        <w:jc w:val="center"/>
        <w:rPr>
          <w:rFonts w:ascii="宋体" w:hAnsi="宋体"/>
          <w:b/>
          <w:sz w:val="36"/>
          <w:szCs w:val="36"/>
        </w:rPr>
      </w:pPr>
      <w:r w:rsidRPr="000657E1">
        <w:rPr>
          <w:rFonts w:ascii="宋体" w:hAnsi="宋体" w:hint="eastAsia"/>
          <w:b/>
          <w:sz w:val="36"/>
          <w:szCs w:val="36"/>
        </w:rPr>
        <w:lastRenderedPageBreak/>
        <w:t>学员报名表</w:t>
      </w:r>
    </w:p>
    <w:p w:rsidR="003478C6" w:rsidRDefault="003478C6" w:rsidP="0002221B">
      <w:pPr>
        <w:spacing w:line="360" w:lineRule="exact"/>
        <w:rPr>
          <w:rFonts w:ascii="宋体" w:hAnsi="宋体"/>
          <w:b/>
          <w:sz w:val="36"/>
          <w:szCs w:val="36"/>
        </w:rPr>
      </w:pPr>
    </w:p>
    <w:tbl>
      <w:tblPr>
        <w:tblpPr w:leftFromText="180" w:rightFromText="180" w:vertAnchor="text" w:horzAnchor="margin" w:tblpXSpec="center" w:tblpY="7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709"/>
        <w:gridCol w:w="1842"/>
        <w:gridCol w:w="284"/>
        <w:gridCol w:w="850"/>
        <w:gridCol w:w="1701"/>
        <w:gridCol w:w="426"/>
        <w:gridCol w:w="708"/>
        <w:gridCol w:w="1560"/>
      </w:tblGrid>
      <w:tr w:rsidR="003478C6" w:rsidTr="009D4F3F">
        <w:trPr>
          <w:trHeight w:val="454"/>
        </w:trPr>
        <w:tc>
          <w:tcPr>
            <w:tcW w:w="1526" w:type="dxa"/>
            <w:vAlign w:val="center"/>
          </w:tcPr>
          <w:p w:rsidR="003478C6" w:rsidRDefault="003478C6" w:rsidP="009D4F3F">
            <w:r w:rsidRPr="000657E1">
              <w:rPr>
                <w:rFonts w:ascii="宋体" w:hAnsi="宋体" w:hint="eastAsia"/>
                <w:szCs w:val="21"/>
              </w:rPr>
              <w:t>所报班级</w:t>
            </w:r>
          </w:p>
        </w:tc>
        <w:tc>
          <w:tcPr>
            <w:tcW w:w="8080" w:type="dxa"/>
            <w:gridSpan w:val="8"/>
          </w:tcPr>
          <w:p w:rsidR="003478C6" w:rsidRDefault="003478C6" w:rsidP="009D4F3F"/>
        </w:tc>
      </w:tr>
      <w:tr w:rsidR="003478C6" w:rsidTr="009D4F3F">
        <w:trPr>
          <w:trHeight w:val="454"/>
        </w:trPr>
        <w:tc>
          <w:tcPr>
            <w:tcW w:w="9606" w:type="dxa"/>
            <w:gridSpan w:val="9"/>
            <w:shd w:val="clear" w:color="auto" w:fill="BFBFBF"/>
            <w:vAlign w:val="center"/>
          </w:tcPr>
          <w:p w:rsidR="003478C6" w:rsidRPr="000657E1" w:rsidRDefault="003478C6" w:rsidP="009D4F3F">
            <w:pPr>
              <w:jc w:val="center"/>
              <w:rPr>
                <w:b/>
                <w:sz w:val="24"/>
              </w:rPr>
            </w:pPr>
            <w:r w:rsidRPr="000657E1">
              <w:rPr>
                <w:b/>
                <w:sz w:val="24"/>
              </w:rPr>
              <w:t>个人资料</w:t>
            </w:r>
          </w:p>
        </w:tc>
      </w:tr>
      <w:tr w:rsidR="003478C6" w:rsidTr="009D4F3F">
        <w:trPr>
          <w:trHeight w:val="397"/>
        </w:trPr>
        <w:tc>
          <w:tcPr>
            <w:tcW w:w="1526" w:type="dxa"/>
            <w:vAlign w:val="center"/>
          </w:tcPr>
          <w:p w:rsidR="003478C6" w:rsidRDefault="003478C6" w:rsidP="009D4F3F">
            <w:r w:rsidRPr="000657E1">
              <w:rPr>
                <w:rFonts w:hint="eastAsia"/>
                <w:szCs w:val="21"/>
              </w:rPr>
              <w:t>姓</w:t>
            </w:r>
            <w:r w:rsidRPr="000657E1">
              <w:rPr>
                <w:szCs w:val="21"/>
              </w:rPr>
              <w:t xml:space="preserve">    </w:t>
            </w:r>
            <w:r w:rsidRPr="000657E1">
              <w:rPr>
                <w:rFonts w:hint="eastAsia"/>
                <w:szCs w:val="21"/>
              </w:rPr>
              <w:t>名</w:t>
            </w:r>
          </w:p>
        </w:tc>
        <w:tc>
          <w:tcPr>
            <w:tcW w:w="2551" w:type="dxa"/>
            <w:gridSpan w:val="2"/>
          </w:tcPr>
          <w:p w:rsidR="003478C6" w:rsidRDefault="003478C6" w:rsidP="009D4F3F"/>
        </w:tc>
        <w:tc>
          <w:tcPr>
            <w:tcW w:w="1134" w:type="dxa"/>
            <w:gridSpan w:val="2"/>
            <w:vAlign w:val="center"/>
          </w:tcPr>
          <w:p w:rsidR="003478C6" w:rsidRPr="000657E1" w:rsidRDefault="003478C6" w:rsidP="009D4F3F">
            <w:pPr>
              <w:jc w:val="center"/>
              <w:rPr>
                <w:szCs w:val="21"/>
              </w:rPr>
            </w:pPr>
            <w:r w:rsidRPr="000657E1">
              <w:rPr>
                <w:rFonts w:hint="eastAsia"/>
                <w:szCs w:val="21"/>
              </w:rPr>
              <w:t>英文名</w:t>
            </w:r>
          </w:p>
          <w:p w:rsidR="003478C6" w:rsidRDefault="003478C6" w:rsidP="009D4F3F">
            <w:pPr>
              <w:jc w:val="center"/>
            </w:pPr>
            <w:r w:rsidRPr="000657E1">
              <w:rPr>
                <w:rFonts w:hint="eastAsia"/>
                <w:szCs w:val="21"/>
              </w:rPr>
              <w:t>（如有）</w:t>
            </w:r>
          </w:p>
        </w:tc>
        <w:tc>
          <w:tcPr>
            <w:tcW w:w="4395" w:type="dxa"/>
            <w:gridSpan w:val="4"/>
          </w:tcPr>
          <w:p w:rsidR="003478C6" w:rsidRDefault="003478C6" w:rsidP="009D4F3F"/>
        </w:tc>
      </w:tr>
      <w:tr w:rsidR="003478C6" w:rsidTr="009D4F3F">
        <w:trPr>
          <w:trHeight w:val="454"/>
        </w:trPr>
        <w:tc>
          <w:tcPr>
            <w:tcW w:w="1526" w:type="dxa"/>
            <w:vAlign w:val="center"/>
          </w:tcPr>
          <w:p w:rsidR="003478C6" w:rsidRDefault="003478C6" w:rsidP="009D4F3F">
            <w:r w:rsidRPr="000657E1">
              <w:rPr>
                <w:rFonts w:hint="eastAsia"/>
                <w:szCs w:val="21"/>
              </w:rPr>
              <w:t>身份证件种类</w:t>
            </w:r>
          </w:p>
        </w:tc>
        <w:tc>
          <w:tcPr>
            <w:tcW w:w="8080" w:type="dxa"/>
            <w:gridSpan w:val="8"/>
            <w:vAlign w:val="bottom"/>
          </w:tcPr>
          <w:p w:rsidR="003478C6" w:rsidRDefault="00592D22" w:rsidP="009D4F3F">
            <w:r w:rsidRPr="00592D22">
              <w:rPr>
                <w:noProof/>
                <w:szCs w:val="21"/>
              </w:rPr>
              <w:pict>
                <v:rect id="Rectangle 7" o:spid="_x0000_s1030" style="position:absolute;left:0;text-align:left;margin-left:46.45pt;margin-top:3.9pt;width:9pt;height:8.25pt;z-index:251650048;mso-position-horizontal-relative:text;mso-position-vertical-relative:text" filled="f" fillcolor="black"/>
              </w:pict>
            </w:r>
            <w:r w:rsidRPr="00592D22">
              <w:rPr>
                <w:noProof/>
                <w:szCs w:val="21"/>
              </w:rPr>
              <w:pict>
                <v:rect id="_x0000_s1031" style="position:absolute;left:0;text-align:left;margin-left:250.55pt;margin-top:3.25pt;width:9pt;height:8.25pt;z-index:251651072;mso-position-horizontal-relative:text;mso-position-vertical-relative:text" filled="f" fillcolor="black"/>
              </w:pict>
            </w:r>
            <w:r w:rsidRPr="00592D22">
              <w:rPr>
                <w:noProof/>
                <w:szCs w:val="21"/>
              </w:rPr>
              <w:pict>
                <v:rect id="_x0000_s1032" style="position:absolute;left:0;text-align:left;margin-left:119.5pt;margin-top:3.9pt;width:9pt;height:8.25pt;z-index:251652096;mso-position-horizontal-relative:text;mso-position-vertical-relative:text" filled="f" fillcolor="black"/>
              </w:pict>
            </w:r>
            <w:r w:rsidR="003478C6">
              <w:rPr>
                <w:rFonts w:hint="eastAsia"/>
                <w:szCs w:val="21"/>
              </w:rPr>
              <w:t xml:space="preserve">           </w:t>
            </w:r>
            <w:r w:rsidR="003478C6" w:rsidRPr="000657E1">
              <w:rPr>
                <w:rFonts w:hint="eastAsia"/>
                <w:szCs w:val="21"/>
              </w:rPr>
              <w:t>身份证</w:t>
            </w:r>
            <w:r w:rsidR="003478C6" w:rsidRPr="000657E1">
              <w:rPr>
                <w:szCs w:val="21"/>
              </w:rPr>
              <w:t xml:space="preserve">        </w:t>
            </w:r>
            <w:r w:rsidR="003478C6" w:rsidRPr="000657E1">
              <w:rPr>
                <w:rFonts w:hint="eastAsia"/>
                <w:szCs w:val="21"/>
              </w:rPr>
              <w:t>港澳台地区身份证</w:t>
            </w:r>
            <w:r w:rsidR="003478C6" w:rsidRPr="000657E1">
              <w:rPr>
                <w:szCs w:val="21"/>
              </w:rPr>
              <w:t xml:space="preserve">         </w:t>
            </w:r>
            <w:r w:rsidR="003478C6" w:rsidRPr="000657E1">
              <w:rPr>
                <w:rFonts w:hint="eastAsia"/>
                <w:szCs w:val="21"/>
              </w:rPr>
              <w:t>外籍护照</w:t>
            </w:r>
          </w:p>
        </w:tc>
      </w:tr>
      <w:tr w:rsidR="003478C6" w:rsidTr="009D4F3F">
        <w:trPr>
          <w:trHeight w:val="454"/>
        </w:trPr>
        <w:tc>
          <w:tcPr>
            <w:tcW w:w="1526" w:type="dxa"/>
            <w:vAlign w:val="center"/>
          </w:tcPr>
          <w:p w:rsidR="003478C6" w:rsidRDefault="003478C6" w:rsidP="009D4F3F">
            <w:r w:rsidRPr="000657E1">
              <w:rPr>
                <w:rFonts w:hint="eastAsia"/>
                <w:szCs w:val="21"/>
              </w:rPr>
              <w:t>证件号码</w:t>
            </w:r>
          </w:p>
        </w:tc>
        <w:tc>
          <w:tcPr>
            <w:tcW w:w="8080" w:type="dxa"/>
            <w:gridSpan w:val="8"/>
            <w:vAlign w:val="center"/>
          </w:tcPr>
          <w:p w:rsidR="003478C6" w:rsidRDefault="003478C6" w:rsidP="009D4F3F"/>
        </w:tc>
      </w:tr>
      <w:tr w:rsidR="003478C6" w:rsidTr="009D4F3F">
        <w:trPr>
          <w:trHeight w:val="454"/>
        </w:trPr>
        <w:tc>
          <w:tcPr>
            <w:tcW w:w="1526" w:type="dxa"/>
            <w:vAlign w:val="center"/>
          </w:tcPr>
          <w:p w:rsidR="003478C6" w:rsidRDefault="003478C6" w:rsidP="009D4F3F">
            <w:r w:rsidRPr="000657E1">
              <w:rPr>
                <w:rFonts w:hint="eastAsia"/>
                <w:szCs w:val="21"/>
              </w:rPr>
              <w:t>性</w:t>
            </w:r>
            <w:r w:rsidRPr="000657E1">
              <w:rPr>
                <w:szCs w:val="21"/>
              </w:rPr>
              <w:t xml:space="preserve">    </w:t>
            </w:r>
            <w:r w:rsidRPr="000657E1">
              <w:rPr>
                <w:rFonts w:hint="eastAsia"/>
                <w:szCs w:val="21"/>
              </w:rPr>
              <w:t>别</w:t>
            </w:r>
          </w:p>
        </w:tc>
        <w:tc>
          <w:tcPr>
            <w:tcW w:w="2551" w:type="dxa"/>
            <w:gridSpan w:val="2"/>
            <w:vAlign w:val="center"/>
          </w:tcPr>
          <w:p w:rsidR="003478C6" w:rsidRDefault="003478C6" w:rsidP="009D4F3F"/>
        </w:tc>
        <w:tc>
          <w:tcPr>
            <w:tcW w:w="1134" w:type="dxa"/>
            <w:gridSpan w:val="2"/>
            <w:vAlign w:val="center"/>
          </w:tcPr>
          <w:p w:rsidR="003478C6" w:rsidRDefault="003478C6" w:rsidP="009D4F3F">
            <w:r w:rsidRPr="000657E1">
              <w:rPr>
                <w:rFonts w:hint="eastAsia"/>
                <w:szCs w:val="21"/>
              </w:rPr>
              <w:t>国</w:t>
            </w:r>
            <w:r>
              <w:rPr>
                <w:rFonts w:hint="eastAsia"/>
                <w:szCs w:val="21"/>
              </w:rPr>
              <w:t xml:space="preserve">    </w:t>
            </w:r>
            <w:r w:rsidRPr="000657E1">
              <w:rPr>
                <w:rFonts w:hint="eastAsia"/>
                <w:szCs w:val="21"/>
              </w:rPr>
              <w:t>籍</w:t>
            </w:r>
          </w:p>
        </w:tc>
        <w:tc>
          <w:tcPr>
            <w:tcW w:w="4395" w:type="dxa"/>
            <w:gridSpan w:val="4"/>
            <w:vAlign w:val="center"/>
          </w:tcPr>
          <w:p w:rsidR="003478C6" w:rsidRDefault="003478C6" w:rsidP="009D4F3F"/>
        </w:tc>
      </w:tr>
      <w:tr w:rsidR="003478C6" w:rsidTr="009D4F3F">
        <w:trPr>
          <w:trHeight w:val="454"/>
        </w:trPr>
        <w:tc>
          <w:tcPr>
            <w:tcW w:w="1526" w:type="dxa"/>
            <w:vAlign w:val="center"/>
          </w:tcPr>
          <w:p w:rsidR="003478C6" w:rsidRDefault="003478C6" w:rsidP="009D4F3F">
            <w:r w:rsidRPr="000657E1">
              <w:rPr>
                <w:rFonts w:hint="eastAsia"/>
                <w:szCs w:val="21"/>
              </w:rPr>
              <w:t>出生日期</w:t>
            </w:r>
          </w:p>
        </w:tc>
        <w:tc>
          <w:tcPr>
            <w:tcW w:w="2551" w:type="dxa"/>
            <w:gridSpan w:val="2"/>
            <w:vAlign w:val="center"/>
          </w:tcPr>
          <w:p w:rsidR="003478C6" w:rsidRDefault="003478C6" w:rsidP="009D4F3F">
            <w:r>
              <w:rPr>
                <w:rFonts w:hint="eastAsia"/>
              </w:rPr>
              <w:t xml:space="preserve">    </w:t>
            </w:r>
            <w:r>
              <w:t>年</w:t>
            </w:r>
            <w:r>
              <w:rPr>
                <w:rFonts w:hint="eastAsia"/>
              </w:rPr>
              <w:t xml:space="preserve">   </w:t>
            </w:r>
            <w:r>
              <w:t>月</w:t>
            </w:r>
            <w:r>
              <w:rPr>
                <w:rFonts w:hint="eastAsia"/>
              </w:rPr>
              <w:t xml:space="preserve">   </w:t>
            </w:r>
            <w:r>
              <w:t>日</w:t>
            </w:r>
          </w:p>
        </w:tc>
        <w:tc>
          <w:tcPr>
            <w:tcW w:w="1134" w:type="dxa"/>
            <w:gridSpan w:val="2"/>
            <w:vAlign w:val="center"/>
          </w:tcPr>
          <w:p w:rsidR="003478C6" w:rsidRDefault="003478C6" w:rsidP="009D4F3F">
            <w:r w:rsidRPr="000657E1">
              <w:rPr>
                <w:rFonts w:hint="eastAsia"/>
                <w:szCs w:val="21"/>
              </w:rPr>
              <w:t>出</w:t>
            </w:r>
            <w:r>
              <w:rPr>
                <w:rFonts w:hint="eastAsia"/>
                <w:szCs w:val="21"/>
              </w:rPr>
              <w:t xml:space="preserve"> </w:t>
            </w:r>
            <w:r w:rsidRPr="000657E1">
              <w:rPr>
                <w:rFonts w:hint="eastAsia"/>
                <w:szCs w:val="21"/>
              </w:rPr>
              <w:t>生</w:t>
            </w:r>
            <w:r>
              <w:rPr>
                <w:rFonts w:hint="eastAsia"/>
                <w:szCs w:val="21"/>
              </w:rPr>
              <w:t xml:space="preserve"> </w:t>
            </w:r>
            <w:r w:rsidRPr="000657E1">
              <w:rPr>
                <w:rFonts w:hint="eastAsia"/>
                <w:szCs w:val="21"/>
              </w:rPr>
              <w:t>地</w:t>
            </w:r>
          </w:p>
        </w:tc>
        <w:tc>
          <w:tcPr>
            <w:tcW w:w="4395" w:type="dxa"/>
            <w:gridSpan w:val="4"/>
            <w:vAlign w:val="center"/>
          </w:tcPr>
          <w:p w:rsidR="003478C6" w:rsidRDefault="003478C6" w:rsidP="009D4F3F">
            <w:r w:rsidRPr="000657E1">
              <w:rPr>
                <w:rFonts w:hint="eastAsia"/>
                <w:szCs w:val="21"/>
              </w:rPr>
              <w:t xml:space="preserve">         </w:t>
            </w:r>
            <w:r w:rsidRPr="000657E1">
              <w:rPr>
                <w:rFonts w:hint="eastAsia"/>
                <w:szCs w:val="21"/>
              </w:rPr>
              <w:t>省</w:t>
            </w:r>
            <w:r w:rsidRPr="000657E1">
              <w:rPr>
                <w:szCs w:val="21"/>
              </w:rPr>
              <w:t>/</w:t>
            </w:r>
            <w:r w:rsidRPr="000657E1">
              <w:rPr>
                <w:rFonts w:hint="eastAsia"/>
                <w:szCs w:val="21"/>
              </w:rPr>
              <w:t>直辖市</w:t>
            </w:r>
            <w:r w:rsidRPr="000657E1">
              <w:rPr>
                <w:rFonts w:hint="eastAsia"/>
                <w:szCs w:val="21"/>
              </w:rPr>
              <w:t xml:space="preserve">      </w:t>
            </w:r>
            <w:r w:rsidRPr="000657E1">
              <w:rPr>
                <w:rFonts w:hint="eastAsia"/>
                <w:szCs w:val="21"/>
              </w:rPr>
              <w:t>市</w:t>
            </w:r>
            <w:r w:rsidRPr="000657E1">
              <w:rPr>
                <w:szCs w:val="21"/>
              </w:rPr>
              <w:t>/</w:t>
            </w:r>
            <w:r w:rsidRPr="000657E1">
              <w:rPr>
                <w:rFonts w:hint="eastAsia"/>
                <w:szCs w:val="21"/>
              </w:rPr>
              <w:t>县</w:t>
            </w:r>
          </w:p>
        </w:tc>
      </w:tr>
      <w:tr w:rsidR="003478C6" w:rsidTr="009D4F3F">
        <w:trPr>
          <w:trHeight w:val="454"/>
        </w:trPr>
        <w:tc>
          <w:tcPr>
            <w:tcW w:w="1526" w:type="dxa"/>
            <w:vAlign w:val="center"/>
          </w:tcPr>
          <w:p w:rsidR="003478C6" w:rsidRDefault="003478C6" w:rsidP="009D4F3F">
            <w:r w:rsidRPr="000657E1">
              <w:rPr>
                <w:rFonts w:hint="eastAsia"/>
                <w:szCs w:val="21"/>
              </w:rPr>
              <w:t>籍</w:t>
            </w:r>
            <w:r>
              <w:rPr>
                <w:rFonts w:hint="eastAsia"/>
                <w:szCs w:val="21"/>
              </w:rPr>
              <w:t xml:space="preserve">    </w:t>
            </w:r>
            <w:r w:rsidRPr="000657E1">
              <w:rPr>
                <w:rFonts w:hint="eastAsia"/>
                <w:szCs w:val="21"/>
              </w:rPr>
              <w:t>贯</w:t>
            </w:r>
          </w:p>
        </w:tc>
        <w:tc>
          <w:tcPr>
            <w:tcW w:w="2551" w:type="dxa"/>
            <w:gridSpan w:val="2"/>
            <w:vAlign w:val="center"/>
          </w:tcPr>
          <w:p w:rsidR="003478C6" w:rsidRDefault="003478C6" w:rsidP="009D4F3F">
            <w:r w:rsidRPr="000657E1">
              <w:rPr>
                <w:rFonts w:hint="eastAsia"/>
                <w:szCs w:val="21"/>
              </w:rPr>
              <w:t xml:space="preserve">   </w:t>
            </w:r>
            <w:r>
              <w:rPr>
                <w:rFonts w:hint="eastAsia"/>
                <w:szCs w:val="21"/>
              </w:rPr>
              <w:t xml:space="preserve"> </w:t>
            </w:r>
            <w:r w:rsidRPr="000657E1">
              <w:rPr>
                <w:rFonts w:hint="eastAsia"/>
                <w:szCs w:val="21"/>
              </w:rPr>
              <w:t>省</w:t>
            </w:r>
            <w:r w:rsidRPr="000657E1">
              <w:rPr>
                <w:szCs w:val="21"/>
              </w:rPr>
              <w:t>/</w:t>
            </w:r>
            <w:r w:rsidRPr="000657E1">
              <w:rPr>
                <w:rFonts w:hint="eastAsia"/>
                <w:szCs w:val="21"/>
              </w:rPr>
              <w:t>直辖市</w:t>
            </w:r>
            <w:r w:rsidRPr="000657E1">
              <w:rPr>
                <w:szCs w:val="21"/>
              </w:rPr>
              <w:t xml:space="preserve">     </w:t>
            </w:r>
            <w:r w:rsidRPr="000657E1">
              <w:rPr>
                <w:rFonts w:hint="eastAsia"/>
                <w:szCs w:val="21"/>
              </w:rPr>
              <w:t>市</w:t>
            </w:r>
          </w:p>
        </w:tc>
        <w:tc>
          <w:tcPr>
            <w:tcW w:w="1134" w:type="dxa"/>
            <w:gridSpan w:val="2"/>
            <w:vAlign w:val="center"/>
          </w:tcPr>
          <w:p w:rsidR="003478C6" w:rsidRDefault="003478C6" w:rsidP="009D4F3F">
            <w:r w:rsidRPr="000657E1">
              <w:rPr>
                <w:rFonts w:hint="eastAsia"/>
                <w:szCs w:val="21"/>
              </w:rPr>
              <w:t>民</w:t>
            </w:r>
            <w:r>
              <w:rPr>
                <w:rFonts w:hint="eastAsia"/>
                <w:szCs w:val="21"/>
              </w:rPr>
              <w:t xml:space="preserve">    </w:t>
            </w:r>
            <w:r w:rsidRPr="000657E1">
              <w:rPr>
                <w:rFonts w:hint="eastAsia"/>
                <w:szCs w:val="21"/>
              </w:rPr>
              <w:t>族</w:t>
            </w:r>
          </w:p>
        </w:tc>
        <w:tc>
          <w:tcPr>
            <w:tcW w:w="1701" w:type="dxa"/>
            <w:vAlign w:val="center"/>
          </w:tcPr>
          <w:p w:rsidR="003478C6" w:rsidRDefault="003478C6" w:rsidP="009D4F3F"/>
        </w:tc>
        <w:tc>
          <w:tcPr>
            <w:tcW w:w="1134" w:type="dxa"/>
            <w:gridSpan w:val="2"/>
            <w:vAlign w:val="center"/>
          </w:tcPr>
          <w:p w:rsidR="003478C6" w:rsidRDefault="003478C6" w:rsidP="009D4F3F">
            <w:r w:rsidRPr="000657E1">
              <w:rPr>
                <w:rFonts w:hint="eastAsia"/>
                <w:szCs w:val="21"/>
              </w:rPr>
              <w:t>政治面貌</w:t>
            </w:r>
          </w:p>
        </w:tc>
        <w:tc>
          <w:tcPr>
            <w:tcW w:w="1560" w:type="dxa"/>
            <w:vAlign w:val="center"/>
          </w:tcPr>
          <w:p w:rsidR="003478C6" w:rsidRDefault="003478C6" w:rsidP="009D4F3F"/>
        </w:tc>
      </w:tr>
      <w:tr w:rsidR="003478C6" w:rsidTr="009D4F3F">
        <w:trPr>
          <w:trHeight w:val="454"/>
        </w:trPr>
        <w:tc>
          <w:tcPr>
            <w:tcW w:w="1526" w:type="dxa"/>
            <w:vAlign w:val="center"/>
          </w:tcPr>
          <w:p w:rsidR="003478C6" w:rsidRDefault="003478C6" w:rsidP="009D4F3F">
            <w:r w:rsidRPr="000657E1">
              <w:rPr>
                <w:rFonts w:hint="eastAsia"/>
                <w:szCs w:val="21"/>
              </w:rPr>
              <w:t>办公地址</w:t>
            </w:r>
          </w:p>
        </w:tc>
        <w:tc>
          <w:tcPr>
            <w:tcW w:w="2551" w:type="dxa"/>
            <w:gridSpan w:val="2"/>
            <w:vAlign w:val="center"/>
          </w:tcPr>
          <w:p w:rsidR="003478C6" w:rsidRDefault="003478C6" w:rsidP="009D4F3F"/>
        </w:tc>
        <w:tc>
          <w:tcPr>
            <w:tcW w:w="1134" w:type="dxa"/>
            <w:gridSpan w:val="2"/>
            <w:vAlign w:val="center"/>
          </w:tcPr>
          <w:p w:rsidR="003478C6" w:rsidRDefault="003478C6" w:rsidP="009D4F3F">
            <w:r w:rsidRPr="000657E1">
              <w:rPr>
                <w:rFonts w:hint="eastAsia"/>
                <w:szCs w:val="21"/>
              </w:rPr>
              <w:t>邮</w:t>
            </w:r>
            <w:r>
              <w:rPr>
                <w:rFonts w:hint="eastAsia"/>
                <w:szCs w:val="21"/>
              </w:rPr>
              <w:t xml:space="preserve">    </w:t>
            </w:r>
            <w:r w:rsidRPr="000657E1">
              <w:rPr>
                <w:rFonts w:hint="eastAsia"/>
                <w:szCs w:val="21"/>
              </w:rPr>
              <w:t>箱</w:t>
            </w:r>
          </w:p>
        </w:tc>
        <w:tc>
          <w:tcPr>
            <w:tcW w:w="4395" w:type="dxa"/>
            <w:gridSpan w:val="4"/>
            <w:vAlign w:val="center"/>
          </w:tcPr>
          <w:p w:rsidR="003478C6" w:rsidRDefault="003478C6" w:rsidP="009D4F3F"/>
        </w:tc>
      </w:tr>
      <w:tr w:rsidR="003478C6" w:rsidTr="009D4F3F">
        <w:trPr>
          <w:trHeight w:val="454"/>
        </w:trPr>
        <w:tc>
          <w:tcPr>
            <w:tcW w:w="1526" w:type="dxa"/>
            <w:vAlign w:val="center"/>
          </w:tcPr>
          <w:p w:rsidR="003478C6" w:rsidRDefault="003478C6" w:rsidP="009D4F3F">
            <w:r w:rsidRPr="000657E1">
              <w:rPr>
                <w:rFonts w:hint="eastAsia"/>
                <w:szCs w:val="21"/>
              </w:rPr>
              <w:t>手</w:t>
            </w:r>
            <w:r w:rsidRPr="000657E1">
              <w:rPr>
                <w:szCs w:val="21"/>
              </w:rPr>
              <w:t xml:space="preserve">    </w:t>
            </w:r>
            <w:r w:rsidRPr="000657E1">
              <w:rPr>
                <w:rFonts w:hint="eastAsia"/>
                <w:szCs w:val="21"/>
              </w:rPr>
              <w:t>机</w:t>
            </w:r>
          </w:p>
        </w:tc>
        <w:tc>
          <w:tcPr>
            <w:tcW w:w="2551" w:type="dxa"/>
            <w:gridSpan w:val="2"/>
            <w:vAlign w:val="center"/>
          </w:tcPr>
          <w:p w:rsidR="003478C6" w:rsidRDefault="003478C6" w:rsidP="009D4F3F"/>
        </w:tc>
        <w:tc>
          <w:tcPr>
            <w:tcW w:w="1134" w:type="dxa"/>
            <w:gridSpan w:val="2"/>
            <w:vAlign w:val="center"/>
          </w:tcPr>
          <w:p w:rsidR="003478C6" w:rsidRDefault="003478C6" w:rsidP="009D4F3F">
            <w:r w:rsidRPr="000657E1">
              <w:rPr>
                <w:rFonts w:hint="eastAsia"/>
                <w:szCs w:val="21"/>
              </w:rPr>
              <w:t>办公电话</w:t>
            </w:r>
          </w:p>
        </w:tc>
        <w:tc>
          <w:tcPr>
            <w:tcW w:w="1701" w:type="dxa"/>
            <w:vAlign w:val="center"/>
          </w:tcPr>
          <w:p w:rsidR="003478C6" w:rsidRDefault="003478C6" w:rsidP="009D4F3F"/>
        </w:tc>
        <w:tc>
          <w:tcPr>
            <w:tcW w:w="1134" w:type="dxa"/>
            <w:gridSpan w:val="2"/>
            <w:vAlign w:val="center"/>
          </w:tcPr>
          <w:p w:rsidR="003478C6" w:rsidRDefault="003478C6" w:rsidP="009D4F3F">
            <w:r w:rsidRPr="000657E1">
              <w:rPr>
                <w:rFonts w:hint="eastAsia"/>
                <w:szCs w:val="21"/>
              </w:rPr>
              <w:t>办公传真</w:t>
            </w:r>
          </w:p>
        </w:tc>
        <w:tc>
          <w:tcPr>
            <w:tcW w:w="1560" w:type="dxa"/>
            <w:vAlign w:val="center"/>
          </w:tcPr>
          <w:p w:rsidR="003478C6" w:rsidRDefault="003478C6" w:rsidP="009D4F3F"/>
        </w:tc>
      </w:tr>
      <w:tr w:rsidR="003478C6" w:rsidTr="009D4F3F">
        <w:trPr>
          <w:trHeight w:val="454"/>
        </w:trPr>
        <w:tc>
          <w:tcPr>
            <w:tcW w:w="9606" w:type="dxa"/>
            <w:gridSpan w:val="9"/>
            <w:shd w:val="clear" w:color="auto" w:fill="BFBFBF"/>
            <w:vAlign w:val="center"/>
          </w:tcPr>
          <w:p w:rsidR="003478C6" w:rsidRDefault="003478C6" w:rsidP="009D4F3F">
            <w:pPr>
              <w:jc w:val="center"/>
            </w:pPr>
            <w:r w:rsidRPr="000657E1">
              <w:rPr>
                <w:b/>
                <w:sz w:val="24"/>
              </w:rPr>
              <w:t>工作背景</w:t>
            </w:r>
          </w:p>
        </w:tc>
      </w:tr>
      <w:tr w:rsidR="003478C6" w:rsidTr="009D4F3F">
        <w:trPr>
          <w:trHeight w:val="454"/>
        </w:trPr>
        <w:tc>
          <w:tcPr>
            <w:tcW w:w="2235" w:type="dxa"/>
            <w:gridSpan w:val="2"/>
            <w:vAlign w:val="center"/>
          </w:tcPr>
          <w:p w:rsidR="003478C6" w:rsidRDefault="003478C6" w:rsidP="009D4F3F">
            <w:r w:rsidRPr="000657E1">
              <w:rPr>
                <w:rFonts w:hint="eastAsia"/>
                <w:szCs w:val="21"/>
              </w:rPr>
              <w:t>全职工作时间</w:t>
            </w:r>
          </w:p>
        </w:tc>
        <w:tc>
          <w:tcPr>
            <w:tcW w:w="2976" w:type="dxa"/>
            <w:gridSpan w:val="3"/>
            <w:vAlign w:val="center"/>
          </w:tcPr>
          <w:p w:rsidR="003478C6" w:rsidRDefault="003478C6" w:rsidP="009D4F3F">
            <w:pPr>
              <w:jc w:val="right"/>
            </w:pPr>
            <w:r>
              <w:rPr>
                <w:rFonts w:hint="eastAsia"/>
              </w:rPr>
              <w:t xml:space="preserve">        </w:t>
            </w:r>
            <w:r>
              <w:t>年</w:t>
            </w:r>
            <w:r>
              <w:rPr>
                <w:rFonts w:hint="eastAsia"/>
              </w:rPr>
              <w:t xml:space="preserve">     </w:t>
            </w:r>
            <w:r>
              <w:rPr>
                <w:rFonts w:hint="eastAsia"/>
              </w:rPr>
              <w:t>月</w:t>
            </w:r>
          </w:p>
        </w:tc>
        <w:tc>
          <w:tcPr>
            <w:tcW w:w="2127" w:type="dxa"/>
            <w:gridSpan w:val="2"/>
            <w:vAlign w:val="center"/>
          </w:tcPr>
          <w:p w:rsidR="003478C6" w:rsidRDefault="003478C6" w:rsidP="009D4F3F">
            <w:r w:rsidRPr="000657E1">
              <w:rPr>
                <w:rFonts w:hint="eastAsia"/>
                <w:szCs w:val="21"/>
              </w:rPr>
              <w:t>担任管理工作时间</w:t>
            </w:r>
          </w:p>
        </w:tc>
        <w:tc>
          <w:tcPr>
            <w:tcW w:w="2268" w:type="dxa"/>
            <w:gridSpan w:val="2"/>
            <w:vAlign w:val="center"/>
          </w:tcPr>
          <w:p w:rsidR="003478C6" w:rsidRDefault="003478C6" w:rsidP="009D4F3F">
            <w:pPr>
              <w:jc w:val="right"/>
            </w:pPr>
            <w:r>
              <w:rPr>
                <w:rFonts w:hint="eastAsia"/>
              </w:rPr>
              <w:t xml:space="preserve">        </w:t>
            </w:r>
            <w:r>
              <w:t>年</w:t>
            </w:r>
            <w:r>
              <w:rPr>
                <w:rFonts w:hint="eastAsia"/>
              </w:rPr>
              <w:t xml:space="preserve">    </w:t>
            </w:r>
            <w:r>
              <w:rPr>
                <w:rFonts w:hint="eastAsia"/>
              </w:rPr>
              <w:t>月</w:t>
            </w:r>
          </w:p>
        </w:tc>
      </w:tr>
      <w:tr w:rsidR="003478C6" w:rsidTr="009D4F3F">
        <w:trPr>
          <w:trHeight w:val="454"/>
        </w:trPr>
        <w:tc>
          <w:tcPr>
            <w:tcW w:w="2235" w:type="dxa"/>
            <w:gridSpan w:val="2"/>
            <w:vAlign w:val="center"/>
          </w:tcPr>
          <w:p w:rsidR="003478C6" w:rsidRDefault="003478C6" w:rsidP="009D4F3F">
            <w:r w:rsidRPr="000657E1">
              <w:rPr>
                <w:rFonts w:hint="eastAsia"/>
                <w:szCs w:val="21"/>
              </w:rPr>
              <w:t>目前工作单位名称</w:t>
            </w:r>
          </w:p>
        </w:tc>
        <w:tc>
          <w:tcPr>
            <w:tcW w:w="2976" w:type="dxa"/>
            <w:gridSpan w:val="3"/>
            <w:vAlign w:val="center"/>
          </w:tcPr>
          <w:p w:rsidR="003478C6" w:rsidRDefault="003478C6" w:rsidP="009D4F3F"/>
        </w:tc>
        <w:tc>
          <w:tcPr>
            <w:tcW w:w="2127" w:type="dxa"/>
            <w:gridSpan w:val="2"/>
            <w:vAlign w:val="center"/>
          </w:tcPr>
          <w:p w:rsidR="003478C6" w:rsidRDefault="003478C6" w:rsidP="009D4F3F">
            <w:r w:rsidRPr="000657E1">
              <w:rPr>
                <w:rFonts w:hint="eastAsia"/>
                <w:szCs w:val="21"/>
              </w:rPr>
              <w:t>单位网址</w:t>
            </w:r>
          </w:p>
        </w:tc>
        <w:tc>
          <w:tcPr>
            <w:tcW w:w="2268" w:type="dxa"/>
            <w:gridSpan w:val="2"/>
            <w:vAlign w:val="center"/>
          </w:tcPr>
          <w:p w:rsidR="003478C6" w:rsidRDefault="003478C6" w:rsidP="009D4F3F"/>
        </w:tc>
      </w:tr>
      <w:tr w:rsidR="003478C6" w:rsidTr="009D4F3F">
        <w:trPr>
          <w:trHeight w:val="454"/>
        </w:trPr>
        <w:tc>
          <w:tcPr>
            <w:tcW w:w="2235" w:type="dxa"/>
            <w:gridSpan w:val="2"/>
            <w:vAlign w:val="center"/>
          </w:tcPr>
          <w:p w:rsidR="003478C6" w:rsidRDefault="003478C6" w:rsidP="009D4F3F">
            <w:r w:rsidRPr="000657E1">
              <w:rPr>
                <w:rFonts w:hint="eastAsia"/>
                <w:szCs w:val="21"/>
              </w:rPr>
              <w:t>现任职务</w:t>
            </w:r>
          </w:p>
        </w:tc>
        <w:tc>
          <w:tcPr>
            <w:tcW w:w="2976" w:type="dxa"/>
            <w:gridSpan w:val="3"/>
            <w:vAlign w:val="center"/>
          </w:tcPr>
          <w:p w:rsidR="003478C6" w:rsidRDefault="003478C6" w:rsidP="009D4F3F"/>
        </w:tc>
        <w:tc>
          <w:tcPr>
            <w:tcW w:w="2127" w:type="dxa"/>
            <w:gridSpan w:val="2"/>
            <w:vAlign w:val="center"/>
          </w:tcPr>
          <w:p w:rsidR="003478C6" w:rsidRDefault="003478C6" w:rsidP="009D4F3F">
            <w:r w:rsidRPr="000657E1">
              <w:rPr>
                <w:rFonts w:hint="eastAsia"/>
                <w:szCs w:val="21"/>
              </w:rPr>
              <w:t>技术职称</w:t>
            </w:r>
          </w:p>
        </w:tc>
        <w:tc>
          <w:tcPr>
            <w:tcW w:w="2268" w:type="dxa"/>
            <w:gridSpan w:val="2"/>
            <w:vAlign w:val="center"/>
          </w:tcPr>
          <w:p w:rsidR="003478C6" w:rsidRDefault="003478C6" w:rsidP="009D4F3F"/>
        </w:tc>
      </w:tr>
      <w:tr w:rsidR="003478C6" w:rsidTr="009D4F3F">
        <w:trPr>
          <w:trHeight w:val="454"/>
        </w:trPr>
        <w:tc>
          <w:tcPr>
            <w:tcW w:w="2235" w:type="dxa"/>
            <w:gridSpan w:val="2"/>
            <w:vAlign w:val="center"/>
          </w:tcPr>
          <w:p w:rsidR="003478C6" w:rsidRDefault="003478C6" w:rsidP="009D4F3F">
            <w:r w:rsidRPr="000657E1">
              <w:rPr>
                <w:rFonts w:hint="eastAsia"/>
                <w:szCs w:val="21"/>
              </w:rPr>
              <w:t>贵单位员工人数</w:t>
            </w:r>
          </w:p>
        </w:tc>
        <w:tc>
          <w:tcPr>
            <w:tcW w:w="2976" w:type="dxa"/>
            <w:gridSpan w:val="3"/>
            <w:vAlign w:val="center"/>
          </w:tcPr>
          <w:p w:rsidR="003478C6" w:rsidRDefault="003478C6" w:rsidP="009D4F3F">
            <w:pPr>
              <w:jc w:val="right"/>
            </w:pPr>
            <w:r>
              <w:rPr>
                <w:rFonts w:hint="eastAsia"/>
              </w:rPr>
              <w:t xml:space="preserve">    </w:t>
            </w:r>
          </w:p>
        </w:tc>
        <w:tc>
          <w:tcPr>
            <w:tcW w:w="2127" w:type="dxa"/>
            <w:gridSpan w:val="2"/>
            <w:vAlign w:val="center"/>
          </w:tcPr>
          <w:p w:rsidR="003478C6" w:rsidRDefault="003478C6" w:rsidP="009D4F3F">
            <w:r w:rsidRPr="000657E1">
              <w:rPr>
                <w:rFonts w:hint="eastAsia"/>
                <w:szCs w:val="21"/>
              </w:rPr>
              <w:t>你管辖下的员工人数</w:t>
            </w:r>
          </w:p>
        </w:tc>
        <w:tc>
          <w:tcPr>
            <w:tcW w:w="2268" w:type="dxa"/>
            <w:gridSpan w:val="2"/>
            <w:vAlign w:val="center"/>
          </w:tcPr>
          <w:p w:rsidR="003478C6" w:rsidRPr="000657E1" w:rsidRDefault="003478C6" w:rsidP="009D4F3F">
            <w:pPr>
              <w:jc w:val="right"/>
            </w:pPr>
          </w:p>
        </w:tc>
      </w:tr>
      <w:tr w:rsidR="003478C6" w:rsidTr="009D4F3F">
        <w:trPr>
          <w:trHeight w:val="454"/>
        </w:trPr>
        <w:tc>
          <w:tcPr>
            <w:tcW w:w="2235" w:type="dxa"/>
            <w:gridSpan w:val="2"/>
            <w:vAlign w:val="center"/>
          </w:tcPr>
          <w:p w:rsidR="003478C6" w:rsidRDefault="003478C6" w:rsidP="009D4F3F">
            <w:r>
              <w:rPr>
                <w:rFonts w:hint="eastAsia"/>
                <w:szCs w:val="21"/>
              </w:rPr>
              <w:t>贵单位上</w:t>
            </w:r>
            <w:r w:rsidRPr="000657E1">
              <w:rPr>
                <w:rFonts w:hint="eastAsia"/>
                <w:szCs w:val="21"/>
              </w:rPr>
              <w:t>年度总资产</w:t>
            </w:r>
          </w:p>
        </w:tc>
        <w:tc>
          <w:tcPr>
            <w:tcW w:w="7371" w:type="dxa"/>
            <w:gridSpan w:val="7"/>
            <w:vAlign w:val="center"/>
          </w:tcPr>
          <w:p w:rsidR="003478C6" w:rsidRDefault="003478C6" w:rsidP="009D4F3F">
            <w:pPr>
              <w:jc w:val="center"/>
            </w:pPr>
            <w:r w:rsidRPr="000657E1">
              <w:rPr>
                <w:rFonts w:hint="eastAsia"/>
                <w:szCs w:val="21"/>
              </w:rPr>
              <w:t>（亿）人民币</w:t>
            </w:r>
            <w:r w:rsidRPr="000657E1">
              <w:rPr>
                <w:szCs w:val="21"/>
              </w:rPr>
              <w:t>/</w:t>
            </w:r>
            <w:r w:rsidRPr="000657E1">
              <w:rPr>
                <w:rFonts w:hint="eastAsia"/>
                <w:szCs w:val="21"/>
              </w:rPr>
              <w:t>美元</w:t>
            </w:r>
          </w:p>
        </w:tc>
      </w:tr>
      <w:tr w:rsidR="003478C6" w:rsidTr="009D4F3F">
        <w:trPr>
          <w:trHeight w:val="442"/>
        </w:trPr>
        <w:tc>
          <w:tcPr>
            <w:tcW w:w="2235" w:type="dxa"/>
            <w:gridSpan w:val="2"/>
            <w:vAlign w:val="center"/>
          </w:tcPr>
          <w:p w:rsidR="003478C6" w:rsidRDefault="003478C6" w:rsidP="009D4F3F">
            <w:r>
              <w:rPr>
                <w:rFonts w:hint="eastAsia"/>
                <w:szCs w:val="21"/>
              </w:rPr>
              <w:t>贵单位上</w:t>
            </w:r>
            <w:r w:rsidRPr="000657E1">
              <w:rPr>
                <w:rFonts w:hint="eastAsia"/>
                <w:szCs w:val="21"/>
              </w:rPr>
              <w:t>年度净资产</w:t>
            </w:r>
          </w:p>
        </w:tc>
        <w:tc>
          <w:tcPr>
            <w:tcW w:w="7371" w:type="dxa"/>
            <w:gridSpan w:val="7"/>
            <w:vAlign w:val="center"/>
          </w:tcPr>
          <w:p w:rsidR="003478C6" w:rsidRDefault="003478C6" w:rsidP="009D4F3F">
            <w:pPr>
              <w:jc w:val="center"/>
            </w:pPr>
            <w:r w:rsidRPr="000657E1">
              <w:rPr>
                <w:rFonts w:hint="eastAsia"/>
                <w:szCs w:val="21"/>
              </w:rPr>
              <w:t>（亿）人民币</w:t>
            </w:r>
            <w:r w:rsidRPr="000657E1">
              <w:rPr>
                <w:szCs w:val="21"/>
              </w:rPr>
              <w:t>/</w:t>
            </w:r>
            <w:r w:rsidRPr="000657E1">
              <w:rPr>
                <w:rFonts w:hint="eastAsia"/>
                <w:szCs w:val="21"/>
              </w:rPr>
              <w:t>美元</w:t>
            </w:r>
          </w:p>
        </w:tc>
      </w:tr>
      <w:tr w:rsidR="003478C6" w:rsidTr="009D4F3F">
        <w:trPr>
          <w:trHeight w:val="454"/>
        </w:trPr>
        <w:tc>
          <w:tcPr>
            <w:tcW w:w="9606" w:type="dxa"/>
            <w:gridSpan w:val="9"/>
            <w:shd w:val="clear" w:color="auto" w:fill="BFBFBF"/>
            <w:vAlign w:val="center"/>
          </w:tcPr>
          <w:p w:rsidR="003478C6" w:rsidRDefault="003478C6" w:rsidP="009D4F3F">
            <w:pPr>
              <w:jc w:val="center"/>
            </w:pPr>
            <w:r>
              <w:rPr>
                <w:rFonts w:hint="eastAsia"/>
                <w:b/>
                <w:sz w:val="24"/>
              </w:rPr>
              <w:t>学籍档案材料</w:t>
            </w:r>
          </w:p>
        </w:tc>
      </w:tr>
      <w:tr w:rsidR="003478C6" w:rsidTr="009D4F3F">
        <w:trPr>
          <w:trHeight w:val="397"/>
        </w:trPr>
        <w:tc>
          <w:tcPr>
            <w:tcW w:w="4361" w:type="dxa"/>
            <w:gridSpan w:val="4"/>
            <w:vAlign w:val="center"/>
          </w:tcPr>
          <w:p w:rsidR="003478C6" w:rsidRDefault="003478C6" w:rsidP="009D4F3F">
            <w:r w:rsidRPr="000657E1">
              <w:rPr>
                <w:rFonts w:hint="eastAsia"/>
              </w:rPr>
              <w:t>◆</w:t>
            </w:r>
            <w:r w:rsidRPr="000657E1">
              <w:rPr>
                <w:rFonts w:hint="eastAsia"/>
              </w:rPr>
              <w:t xml:space="preserve"> 4</w:t>
            </w:r>
            <w:r w:rsidRPr="000657E1">
              <w:rPr>
                <w:rFonts w:hint="eastAsia"/>
              </w:rPr>
              <w:t>张二寸蓝底近照</w:t>
            </w:r>
            <w:r w:rsidRPr="000657E1">
              <w:rPr>
                <w:rFonts w:hint="eastAsia"/>
              </w:rPr>
              <w:t xml:space="preserve"> (</w:t>
            </w:r>
            <w:r w:rsidRPr="000657E1">
              <w:rPr>
                <w:rFonts w:hint="eastAsia"/>
              </w:rPr>
              <w:t>电子版</w:t>
            </w:r>
            <w:r w:rsidRPr="000657E1">
              <w:rPr>
                <w:rFonts w:hint="eastAsia"/>
              </w:rPr>
              <w:t xml:space="preserve">)  </w:t>
            </w:r>
          </w:p>
        </w:tc>
        <w:tc>
          <w:tcPr>
            <w:tcW w:w="5245" w:type="dxa"/>
            <w:gridSpan w:val="5"/>
            <w:vAlign w:val="center"/>
          </w:tcPr>
          <w:p w:rsidR="003478C6" w:rsidRDefault="003478C6" w:rsidP="009D4F3F">
            <w:r w:rsidRPr="000657E1">
              <w:rPr>
                <w:rFonts w:hint="eastAsia"/>
              </w:rPr>
              <w:t>◆</w:t>
            </w:r>
            <w:r w:rsidRPr="000657E1">
              <w:rPr>
                <w:rFonts w:hint="eastAsia"/>
              </w:rPr>
              <w:t xml:space="preserve"> </w:t>
            </w:r>
            <w:r w:rsidRPr="000657E1">
              <w:rPr>
                <w:rFonts w:hint="eastAsia"/>
              </w:rPr>
              <w:t>清晰的身份证复印件</w:t>
            </w:r>
          </w:p>
        </w:tc>
      </w:tr>
      <w:tr w:rsidR="003478C6" w:rsidTr="009D4F3F">
        <w:trPr>
          <w:trHeight w:val="397"/>
        </w:trPr>
        <w:tc>
          <w:tcPr>
            <w:tcW w:w="4361" w:type="dxa"/>
            <w:gridSpan w:val="4"/>
            <w:vAlign w:val="center"/>
          </w:tcPr>
          <w:p w:rsidR="003478C6" w:rsidRDefault="003478C6" w:rsidP="009D4F3F">
            <w:r w:rsidRPr="000657E1">
              <w:rPr>
                <w:rFonts w:hint="eastAsia"/>
              </w:rPr>
              <w:t>◆</w:t>
            </w:r>
            <w:r w:rsidRPr="000657E1">
              <w:rPr>
                <w:rFonts w:hint="eastAsia"/>
              </w:rPr>
              <w:t xml:space="preserve"> </w:t>
            </w:r>
            <w:r w:rsidRPr="000657E1">
              <w:rPr>
                <w:rFonts w:hint="eastAsia"/>
              </w:rPr>
              <w:t>报名申请表</w:t>
            </w:r>
          </w:p>
        </w:tc>
        <w:tc>
          <w:tcPr>
            <w:tcW w:w="5245" w:type="dxa"/>
            <w:gridSpan w:val="5"/>
            <w:vAlign w:val="center"/>
          </w:tcPr>
          <w:p w:rsidR="003478C6" w:rsidRDefault="003478C6" w:rsidP="009D4F3F">
            <w:r w:rsidRPr="000657E1">
              <w:rPr>
                <w:rFonts w:hint="eastAsia"/>
              </w:rPr>
              <w:t>◆</w:t>
            </w:r>
            <w:r w:rsidRPr="000657E1">
              <w:rPr>
                <w:rFonts w:hint="eastAsia"/>
              </w:rPr>
              <w:t xml:space="preserve"> </w:t>
            </w:r>
            <w:r w:rsidRPr="000657E1">
              <w:rPr>
                <w:rFonts w:hint="eastAsia"/>
              </w:rPr>
              <w:t>最高学历</w:t>
            </w:r>
            <w:r w:rsidRPr="000657E1">
              <w:rPr>
                <w:rFonts w:hint="eastAsia"/>
              </w:rPr>
              <w:t xml:space="preserve"> </w:t>
            </w:r>
            <w:r w:rsidRPr="000657E1">
              <w:rPr>
                <w:rFonts w:hint="eastAsia"/>
              </w:rPr>
              <w:t>、学位证书复印件</w:t>
            </w:r>
          </w:p>
        </w:tc>
      </w:tr>
      <w:tr w:rsidR="003478C6" w:rsidTr="009D4F3F">
        <w:trPr>
          <w:trHeight w:val="397"/>
        </w:trPr>
        <w:tc>
          <w:tcPr>
            <w:tcW w:w="4361" w:type="dxa"/>
            <w:gridSpan w:val="4"/>
            <w:vAlign w:val="center"/>
          </w:tcPr>
          <w:p w:rsidR="003478C6" w:rsidRDefault="003478C6" w:rsidP="009D4F3F">
            <w:r w:rsidRPr="000657E1">
              <w:rPr>
                <w:rFonts w:hint="eastAsia"/>
              </w:rPr>
              <w:t>◆</w:t>
            </w:r>
            <w:r w:rsidRPr="000657E1">
              <w:rPr>
                <w:rFonts w:hint="eastAsia"/>
              </w:rPr>
              <w:t xml:space="preserve"> </w:t>
            </w:r>
            <w:r w:rsidRPr="000657E1">
              <w:rPr>
                <w:rFonts w:hint="eastAsia"/>
              </w:rPr>
              <w:t>两张名片</w:t>
            </w:r>
          </w:p>
        </w:tc>
        <w:tc>
          <w:tcPr>
            <w:tcW w:w="5245" w:type="dxa"/>
            <w:gridSpan w:val="5"/>
            <w:vAlign w:val="center"/>
          </w:tcPr>
          <w:p w:rsidR="003478C6" w:rsidRDefault="003478C6" w:rsidP="009D4F3F">
            <w:r w:rsidRPr="000657E1">
              <w:rPr>
                <w:rFonts w:hint="eastAsia"/>
              </w:rPr>
              <w:t>◆</w:t>
            </w:r>
            <w:r w:rsidRPr="000657E1">
              <w:rPr>
                <w:rFonts w:hint="eastAsia"/>
              </w:rPr>
              <w:t xml:space="preserve"> </w:t>
            </w:r>
            <w:r w:rsidRPr="000657E1">
              <w:rPr>
                <w:rFonts w:hint="eastAsia"/>
              </w:rPr>
              <w:t>公司简介、营业执照副本复印件</w:t>
            </w:r>
          </w:p>
        </w:tc>
      </w:tr>
      <w:tr w:rsidR="003478C6" w:rsidTr="009D4F3F">
        <w:trPr>
          <w:trHeight w:val="397"/>
        </w:trPr>
        <w:tc>
          <w:tcPr>
            <w:tcW w:w="9606" w:type="dxa"/>
            <w:gridSpan w:val="9"/>
            <w:shd w:val="clear" w:color="auto" w:fill="BFBFBF"/>
            <w:vAlign w:val="center"/>
          </w:tcPr>
          <w:p w:rsidR="003478C6" w:rsidRPr="000657E1" w:rsidRDefault="003478C6" w:rsidP="009D4F3F">
            <w:pPr>
              <w:rPr>
                <w:b/>
                <w:sz w:val="24"/>
              </w:rPr>
            </w:pPr>
            <w:r w:rsidRPr="000657E1">
              <w:rPr>
                <w:rFonts w:hint="eastAsia"/>
                <w:b/>
                <w:sz w:val="24"/>
              </w:rPr>
              <w:t>请将申请表发回至：</w:t>
            </w:r>
          </w:p>
        </w:tc>
      </w:tr>
      <w:tr w:rsidR="003478C6" w:rsidTr="0002221B">
        <w:trPr>
          <w:trHeight w:val="2463"/>
        </w:trPr>
        <w:tc>
          <w:tcPr>
            <w:tcW w:w="9606" w:type="dxa"/>
            <w:gridSpan w:val="9"/>
          </w:tcPr>
          <w:p w:rsidR="003478C6" w:rsidRDefault="004918C6" w:rsidP="009D4F3F">
            <w:pPr>
              <w:spacing w:line="300" w:lineRule="exact"/>
              <w:rPr>
                <w:szCs w:val="21"/>
              </w:rPr>
            </w:pPr>
            <w:r>
              <w:rPr>
                <w:noProof/>
              </w:rPr>
              <w:drawing>
                <wp:anchor distT="0" distB="0" distL="114300" distR="114300" simplePos="0" relativeHeight="251653120" behindDoc="0" locked="0" layoutInCell="1" allowOverlap="1">
                  <wp:simplePos x="0" y="0"/>
                  <wp:positionH relativeFrom="column">
                    <wp:posOffset>4661535</wp:posOffset>
                  </wp:positionH>
                  <wp:positionV relativeFrom="paragraph">
                    <wp:posOffset>167005</wp:posOffset>
                  </wp:positionV>
                  <wp:extent cx="1268095" cy="1254125"/>
                  <wp:effectExtent l="19050" t="0" r="8255" b="0"/>
                  <wp:wrapNone/>
                  <wp:docPr id="14" name="Picture 11" descr="logo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副本"/>
                          <pic:cNvPicPr>
                            <a:picLocks noChangeAspect="1" noChangeArrowheads="1"/>
                          </pic:cNvPicPr>
                        </pic:nvPicPr>
                        <pic:blipFill>
                          <a:blip r:embed="rId18" cstate="print"/>
                          <a:srcRect/>
                          <a:stretch>
                            <a:fillRect/>
                          </a:stretch>
                        </pic:blipFill>
                        <pic:spPr bwMode="auto">
                          <a:xfrm>
                            <a:off x="0" y="0"/>
                            <a:ext cx="1268095" cy="1254125"/>
                          </a:xfrm>
                          <a:prstGeom prst="rect">
                            <a:avLst/>
                          </a:prstGeom>
                          <a:noFill/>
                          <a:ln w="9525">
                            <a:noFill/>
                            <a:miter lim="800000"/>
                            <a:headEnd/>
                            <a:tailEnd/>
                          </a:ln>
                        </pic:spPr>
                      </pic:pic>
                    </a:graphicData>
                  </a:graphic>
                </wp:anchor>
              </w:drawing>
            </w:r>
          </w:p>
          <w:p w:rsidR="003478C6" w:rsidRPr="000657E1" w:rsidRDefault="003478C6" w:rsidP="009D4F3F">
            <w:pPr>
              <w:spacing w:line="300" w:lineRule="exact"/>
              <w:rPr>
                <w:szCs w:val="21"/>
              </w:rPr>
            </w:pPr>
            <w:r w:rsidRPr="000657E1">
              <w:rPr>
                <w:rFonts w:hint="eastAsia"/>
                <w:szCs w:val="21"/>
              </w:rPr>
              <w:t>北京大学</w:t>
            </w:r>
          </w:p>
          <w:p w:rsidR="003478C6" w:rsidRPr="000657E1" w:rsidRDefault="003478C6" w:rsidP="009D4F3F">
            <w:pPr>
              <w:spacing w:line="400" w:lineRule="exact"/>
              <w:rPr>
                <w:szCs w:val="21"/>
              </w:rPr>
            </w:pPr>
            <w:r w:rsidRPr="000657E1">
              <w:rPr>
                <w:rFonts w:hint="eastAsia"/>
                <w:szCs w:val="21"/>
              </w:rPr>
              <w:t>联系人：</w:t>
            </w:r>
            <w:r w:rsidR="00673554">
              <w:rPr>
                <w:rFonts w:hint="eastAsia"/>
                <w:szCs w:val="21"/>
              </w:rPr>
              <w:t>马宁老师</w:t>
            </w:r>
          </w:p>
          <w:p w:rsidR="003478C6" w:rsidRPr="000657E1" w:rsidRDefault="003478C6" w:rsidP="009D4F3F">
            <w:pPr>
              <w:spacing w:line="400" w:lineRule="exact"/>
              <w:rPr>
                <w:szCs w:val="21"/>
              </w:rPr>
            </w:pPr>
            <w:r w:rsidRPr="000657E1">
              <w:rPr>
                <w:rFonts w:hint="eastAsia"/>
                <w:szCs w:val="21"/>
              </w:rPr>
              <w:t>电</w:t>
            </w:r>
            <w:r w:rsidRPr="000657E1">
              <w:rPr>
                <w:rFonts w:hint="eastAsia"/>
                <w:szCs w:val="21"/>
              </w:rPr>
              <w:t xml:space="preserve">  </w:t>
            </w:r>
            <w:r w:rsidRPr="000657E1">
              <w:rPr>
                <w:rFonts w:hint="eastAsia"/>
                <w:szCs w:val="21"/>
              </w:rPr>
              <w:t>话：</w:t>
            </w:r>
            <w:r w:rsidR="00673554">
              <w:rPr>
                <w:rFonts w:hint="eastAsia"/>
                <w:szCs w:val="21"/>
              </w:rPr>
              <w:t>010-62996527   139</w:t>
            </w:r>
            <w:r w:rsidR="00581F8A">
              <w:rPr>
                <w:rFonts w:hint="eastAsia"/>
                <w:szCs w:val="21"/>
              </w:rPr>
              <w:t>10255857</w:t>
            </w:r>
          </w:p>
          <w:p w:rsidR="003478C6" w:rsidRPr="000657E1" w:rsidRDefault="003478C6" w:rsidP="009D4F3F">
            <w:pPr>
              <w:spacing w:line="400" w:lineRule="exact"/>
              <w:rPr>
                <w:szCs w:val="21"/>
              </w:rPr>
            </w:pPr>
            <w:r w:rsidRPr="000657E1">
              <w:rPr>
                <w:rFonts w:hint="eastAsia"/>
                <w:szCs w:val="21"/>
              </w:rPr>
              <w:t>传</w:t>
            </w:r>
            <w:r w:rsidRPr="000657E1">
              <w:rPr>
                <w:rFonts w:hint="eastAsia"/>
                <w:szCs w:val="21"/>
              </w:rPr>
              <w:t xml:space="preserve">  </w:t>
            </w:r>
            <w:r w:rsidRPr="000657E1">
              <w:rPr>
                <w:rFonts w:hint="eastAsia"/>
                <w:szCs w:val="21"/>
              </w:rPr>
              <w:t>真：</w:t>
            </w:r>
            <w:r w:rsidR="00673554">
              <w:rPr>
                <w:rFonts w:hint="eastAsia"/>
                <w:szCs w:val="21"/>
              </w:rPr>
              <w:t xml:space="preserve">010-62998776    </w:t>
            </w:r>
            <w:r w:rsidR="00673554">
              <w:rPr>
                <w:rFonts w:hint="eastAsia"/>
                <w:szCs w:val="21"/>
              </w:rPr>
              <w:t>邮箱：</w:t>
            </w:r>
            <w:r w:rsidR="00673554">
              <w:rPr>
                <w:rFonts w:hint="eastAsia"/>
                <w:szCs w:val="21"/>
              </w:rPr>
              <w:t>377258083@qq.com</w:t>
            </w:r>
          </w:p>
          <w:p w:rsidR="003478C6" w:rsidRPr="000657E1" w:rsidRDefault="003478C6" w:rsidP="009D4F3F">
            <w:pPr>
              <w:spacing w:line="400" w:lineRule="exact"/>
              <w:rPr>
                <w:szCs w:val="21"/>
              </w:rPr>
            </w:pPr>
            <w:r w:rsidRPr="000657E1">
              <w:rPr>
                <w:rFonts w:hint="eastAsia"/>
                <w:szCs w:val="21"/>
              </w:rPr>
              <w:t>本申请表为保密文件，仅供招生委员会使用</w:t>
            </w:r>
          </w:p>
        </w:tc>
      </w:tr>
    </w:tbl>
    <w:p w:rsidR="00CF6CEF" w:rsidRPr="00F46084" w:rsidRDefault="00F46084" w:rsidP="00F46084">
      <w:pPr>
        <w:spacing w:line="620" w:lineRule="exact"/>
        <w:ind w:rightChars="-231" w:right="-485"/>
        <w:rPr>
          <w:szCs w:val="21"/>
          <w:u w:val="single"/>
        </w:rPr>
      </w:pPr>
      <w:r>
        <w:rPr>
          <w:rFonts w:hint="eastAsia"/>
          <w:szCs w:val="21"/>
        </w:rPr>
        <w:t xml:space="preserve">                                                               </w:t>
      </w:r>
      <w:r>
        <w:rPr>
          <w:szCs w:val="21"/>
        </w:rPr>
        <w:t>本人签字</w:t>
      </w:r>
      <w:r>
        <w:rPr>
          <w:rFonts w:hint="eastAsia"/>
          <w:szCs w:val="21"/>
          <w:u w:val="single"/>
        </w:rPr>
        <w:t xml:space="preserve">                </w:t>
      </w:r>
    </w:p>
    <w:sectPr w:rsidR="00CF6CEF" w:rsidRPr="00F46084" w:rsidSect="00A97ADA">
      <w:footerReference w:type="even" r:id="rId19"/>
      <w:footerReference w:type="default" r:id="rId20"/>
      <w:pgSz w:w="11906" w:h="16838"/>
      <w:pgMar w:top="784" w:right="1274" w:bottom="1440" w:left="1620" w:header="312" w:footer="36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AA7" w:rsidRDefault="00092AA7">
      <w:r>
        <w:separator/>
      </w:r>
    </w:p>
  </w:endnote>
  <w:endnote w:type="continuationSeparator" w:id="0">
    <w:p w:rsidR="00092AA7" w:rsidRDefault="00092A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隶书">
    <w:charset w:val="86"/>
    <w:family w:val="modern"/>
    <w:pitch w:val="fixed"/>
    <w:sig w:usb0="00000001" w:usb1="080E0000" w:usb2="00000010" w:usb3="00000000" w:csb0="00040000" w:csb1="00000000"/>
  </w:font>
  <w:font w:name="方正姚体">
    <w:altName w:val="微软雅黑"/>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黑体简体">
    <w:altName w:val="微软雅黑"/>
    <w:charset w:val="86"/>
    <w:family w:val="auto"/>
    <w:pitch w:val="variable"/>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黑体"/>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汉仪书宋二简">
    <w:altName w:val="宋体"/>
    <w:charset w:val="86"/>
    <w:family w:val="modern"/>
    <w:pitch w:val="default"/>
    <w:sig w:usb0="00000001" w:usb1="080E0800" w:usb2="00000012" w:usb3="00000000" w:csb0="0004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27F" w:rsidRDefault="00592D22">
    <w:pPr>
      <w:pStyle w:val="a6"/>
      <w:framePr w:h="0" w:wrap="around" w:vAnchor="text" w:hAnchor="margin" w:xAlign="center" w:y="1"/>
      <w:rPr>
        <w:rStyle w:val="a3"/>
      </w:rPr>
    </w:pPr>
    <w:r>
      <w:fldChar w:fldCharType="begin"/>
    </w:r>
    <w:r w:rsidR="0045727F">
      <w:rPr>
        <w:rStyle w:val="a3"/>
      </w:rPr>
      <w:instrText xml:space="preserve">PAGE  </w:instrText>
    </w:r>
    <w:r>
      <w:fldChar w:fldCharType="end"/>
    </w:r>
  </w:p>
  <w:p w:rsidR="0045727F" w:rsidRDefault="0045727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27F" w:rsidRDefault="00B4547F" w:rsidP="00683283">
    <w:pPr>
      <w:pStyle w:val="a6"/>
      <w:spacing w:line="440" w:lineRule="exact"/>
      <w:jc w:val="both"/>
      <w:rPr>
        <w:rFonts w:ascii="Arial Black" w:eastAsia="楷体_GB2312" w:hAnsi="Arial Black"/>
        <w:b/>
        <w:sz w:val="24"/>
        <w:szCs w:val="24"/>
        <w:u w:val="thick" w:color="FF0000"/>
      </w:rPr>
    </w:pPr>
    <w:r w:rsidRPr="00B4547F">
      <w:rPr>
        <w:rFonts w:ascii="微软雅黑" w:eastAsia="微软雅黑" w:hAnsi="微软雅黑" w:cs="微软雅黑" w:hint="eastAsia"/>
        <w:b/>
        <w:bCs/>
        <w:sz w:val="21"/>
        <w:szCs w:val="24"/>
      </w:rPr>
      <w:t>电话：010-62998776   13910255857马老师 传真：010-62996527 邮箱：171272602@qq.com</w:t>
    </w:r>
    <w:r w:rsidR="0045727F">
      <w:rPr>
        <w:rFonts w:hint="eastAsia"/>
        <w:b/>
        <w:u w:val="single" w:color="FFFFF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AA7" w:rsidRDefault="00092AA7">
      <w:r>
        <w:separator/>
      </w:r>
    </w:p>
  </w:footnote>
  <w:footnote w:type="continuationSeparator" w:id="0">
    <w:p w:rsidR="00092AA7" w:rsidRDefault="00092A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2FAB"/>
    <w:multiLevelType w:val="hybridMultilevel"/>
    <w:tmpl w:val="6B06211E"/>
    <w:lvl w:ilvl="0" w:tplc="164824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8EB4550"/>
    <w:multiLevelType w:val="hybridMultilevel"/>
    <w:tmpl w:val="C6E611AA"/>
    <w:lvl w:ilvl="0" w:tplc="04090001">
      <w:start w:val="1"/>
      <w:numFmt w:val="bullet"/>
      <w:lvlText w:val=""/>
      <w:lvlJc w:val="left"/>
      <w:pPr>
        <w:ind w:left="-207" w:hanging="360"/>
      </w:pPr>
      <w:rPr>
        <w:rFonts w:ascii="Wingdings" w:hAnsi="Wingdings" w:hint="default"/>
      </w:rPr>
    </w:lvl>
    <w:lvl w:ilvl="1" w:tplc="04090019" w:tentative="1">
      <w:start w:val="1"/>
      <w:numFmt w:val="lowerLetter"/>
      <w:lvlText w:val="%2)"/>
      <w:lvlJc w:val="left"/>
      <w:pPr>
        <w:ind w:left="273" w:hanging="420"/>
      </w:pPr>
    </w:lvl>
    <w:lvl w:ilvl="2" w:tplc="0409001B" w:tentative="1">
      <w:start w:val="1"/>
      <w:numFmt w:val="lowerRoman"/>
      <w:lvlText w:val="%3."/>
      <w:lvlJc w:val="right"/>
      <w:pPr>
        <w:ind w:left="693" w:hanging="420"/>
      </w:pPr>
    </w:lvl>
    <w:lvl w:ilvl="3" w:tplc="0409000F" w:tentative="1">
      <w:start w:val="1"/>
      <w:numFmt w:val="decimal"/>
      <w:lvlText w:val="%4."/>
      <w:lvlJc w:val="left"/>
      <w:pPr>
        <w:ind w:left="1113" w:hanging="420"/>
      </w:pPr>
    </w:lvl>
    <w:lvl w:ilvl="4" w:tplc="04090019" w:tentative="1">
      <w:start w:val="1"/>
      <w:numFmt w:val="lowerLetter"/>
      <w:lvlText w:val="%5)"/>
      <w:lvlJc w:val="left"/>
      <w:pPr>
        <w:ind w:left="1533" w:hanging="420"/>
      </w:pPr>
    </w:lvl>
    <w:lvl w:ilvl="5" w:tplc="0409001B" w:tentative="1">
      <w:start w:val="1"/>
      <w:numFmt w:val="lowerRoman"/>
      <w:lvlText w:val="%6."/>
      <w:lvlJc w:val="right"/>
      <w:pPr>
        <w:ind w:left="1953" w:hanging="420"/>
      </w:pPr>
    </w:lvl>
    <w:lvl w:ilvl="6" w:tplc="0409000F" w:tentative="1">
      <w:start w:val="1"/>
      <w:numFmt w:val="decimal"/>
      <w:lvlText w:val="%7."/>
      <w:lvlJc w:val="left"/>
      <w:pPr>
        <w:ind w:left="2373" w:hanging="420"/>
      </w:pPr>
    </w:lvl>
    <w:lvl w:ilvl="7" w:tplc="04090019" w:tentative="1">
      <w:start w:val="1"/>
      <w:numFmt w:val="lowerLetter"/>
      <w:lvlText w:val="%8)"/>
      <w:lvlJc w:val="left"/>
      <w:pPr>
        <w:ind w:left="2793" w:hanging="420"/>
      </w:pPr>
    </w:lvl>
    <w:lvl w:ilvl="8" w:tplc="0409001B" w:tentative="1">
      <w:start w:val="1"/>
      <w:numFmt w:val="lowerRoman"/>
      <w:lvlText w:val="%9."/>
      <w:lvlJc w:val="right"/>
      <w:pPr>
        <w:ind w:left="3213" w:hanging="420"/>
      </w:pPr>
    </w:lvl>
  </w:abstractNum>
  <w:abstractNum w:abstractNumId="2">
    <w:nsid w:val="34B00A2B"/>
    <w:multiLevelType w:val="hybridMultilevel"/>
    <w:tmpl w:val="EE908E3E"/>
    <w:lvl w:ilvl="0" w:tplc="E2EC301C">
      <w:start w:val="1"/>
      <w:numFmt w:val="decimal"/>
      <w:lvlText w:val="%1、"/>
      <w:lvlJc w:val="left"/>
      <w:pPr>
        <w:ind w:left="-207" w:hanging="360"/>
      </w:pPr>
      <w:rPr>
        <w:rFonts w:hint="default"/>
      </w:rPr>
    </w:lvl>
    <w:lvl w:ilvl="1" w:tplc="04090019" w:tentative="1">
      <w:start w:val="1"/>
      <w:numFmt w:val="lowerLetter"/>
      <w:lvlText w:val="%2)"/>
      <w:lvlJc w:val="left"/>
      <w:pPr>
        <w:ind w:left="273" w:hanging="420"/>
      </w:pPr>
    </w:lvl>
    <w:lvl w:ilvl="2" w:tplc="0409001B" w:tentative="1">
      <w:start w:val="1"/>
      <w:numFmt w:val="lowerRoman"/>
      <w:lvlText w:val="%3."/>
      <w:lvlJc w:val="right"/>
      <w:pPr>
        <w:ind w:left="693" w:hanging="420"/>
      </w:pPr>
    </w:lvl>
    <w:lvl w:ilvl="3" w:tplc="0409000F" w:tentative="1">
      <w:start w:val="1"/>
      <w:numFmt w:val="decimal"/>
      <w:lvlText w:val="%4."/>
      <w:lvlJc w:val="left"/>
      <w:pPr>
        <w:ind w:left="1113" w:hanging="420"/>
      </w:pPr>
    </w:lvl>
    <w:lvl w:ilvl="4" w:tplc="04090019" w:tentative="1">
      <w:start w:val="1"/>
      <w:numFmt w:val="lowerLetter"/>
      <w:lvlText w:val="%5)"/>
      <w:lvlJc w:val="left"/>
      <w:pPr>
        <w:ind w:left="1533" w:hanging="420"/>
      </w:pPr>
    </w:lvl>
    <w:lvl w:ilvl="5" w:tplc="0409001B" w:tentative="1">
      <w:start w:val="1"/>
      <w:numFmt w:val="lowerRoman"/>
      <w:lvlText w:val="%6."/>
      <w:lvlJc w:val="right"/>
      <w:pPr>
        <w:ind w:left="1953" w:hanging="420"/>
      </w:pPr>
    </w:lvl>
    <w:lvl w:ilvl="6" w:tplc="0409000F" w:tentative="1">
      <w:start w:val="1"/>
      <w:numFmt w:val="decimal"/>
      <w:lvlText w:val="%7."/>
      <w:lvlJc w:val="left"/>
      <w:pPr>
        <w:ind w:left="2373" w:hanging="420"/>
      </w:pPr>
    </w:lvl>
    <w:lvl w:ilvl="7" w:tplc="04090019" w:tentative="1">
      <w:start w:val="1"/>
      <w:numFmt w:val="lowerLetter"/>
      <w:lvlText w:val="%8)"/>
      <w:lvlJc w:val="left"/>
      <w:pPr>
        <w:ind w:left="2793" w:hanging="420"/>
      </w:pPr>
    </w:lvl>
    <w:lvl w:ilvl="8" w:tplc="0409001B" w:tentative="1">
      <w:start w:val="1"/>
      <w:numFmt w:val="lowerRoman"/>
      <w:lvlText w:val="%9."/>
      <w:lvlJc w:val="right"/>
      <w:pPr>
        <w:ind w:left="3213" w:hanging="420"/>
      </w:pPr>
    </w:lvl>
  </w:abstractNum>
  <w:abstractNum w:abstractNumId="3">
    <w:nsid w:val="3D34370A"/>
    <w:multiLevelType w:val="hybridMultilevel"/>
    <w:tmpl w:val="536A7C60"/>
    <w:lvl w:ilvl="0" w:tplc="DA661B72">
      <w:start w:val="1"/>
      <w:numFmt w:val="decimal"/>
      <w:lvlText w:val="%1、"/>
      <w:lvlJc w:val="left"/>
      <w:pPr>
        <w:ind w:left="-207" w:hanging="360"/>
      </w:pPr>
      <w:rPr>
        <w:rFonts w:hint="default"/>
      </w:rPr>
    </w:lvl>
    <w:lvl w:ilvl="1" w:tplc="04090019" w:tentative="1">
      <w:start w:val="1"/>
      <w:numFmt w:val="lowerLetter"/>
      <w:lvlText w:val="%2)"/>
      <w:lvlJc w:val="left"/>
      <w:pPr>
        <w:ind w:left="273" w:hanging="420"/>
      </w:pPr>
    </w:lvl>
    <w:lvl w:ilvl="2" w:tplc="0409001B" w:tentative="1">
      <w:start w:val="1"/>
      <w:numFmt w:val="lowerRoman"/>
      <w:lvlText w:val="%3."/>
      <w:lvlJc w:val="right"/>
      <w:pPr>
        <w:ind w:left="693" w:hanging="420"/>
      </w:pPr>
    </w:lvl>
    <w:lvl w:ilvl="3" w:tplc="0409000F" w:tentative="1">
      <w:start w:val="1"/>
      <w:numFmt w:val="decimal"/>
      <w:lvlText w:val="%4."/>
      <w:lvlJc w:val="left"/>
      <w:pPr>
        <w:ind w:left="1113" w:hanging="420"/>
      </w:pPr>
    </w:lvl>
    <w:lvl w:ilvl="4" w:tplc="04090019" w:tentative="1">
      <w:start w:val="1"/>
      <w:numFmt w:val="lowerLetter"/>
      <w:lvlText w:val="%5)"/>
      <w:lvlJc w:val="left"/>
      <w:pPr>
        <w:ind w:left="1533" w:hanging="420"/>
      </w:pPr>
    </w:lvl>
    <w:lvl w:ilvl="5" w:tplc="0409001B" w:tentative="1">
      <w:start w:val="1"/>
      <w:numFmt w:val="lowerRoman"/>
      <w:lvlText w:val="%6."/>
      <w:lvlJc w:val="right"/>
      <w:pPr>
        <w:ind w:left="1953" w:hanging="420"/>
      </w:pPr>
    </w:lvl>
    <w:lvl w:ilvl="6" w:tplc="0409000F" w:tentative="1">
      <w:start w:val="1"/>
      <w:numFmt w:val="decimal"/>
      <w:lvlText w:val="%7."/>
      <w:lvlJc w:val="left"/>
      <w:pPr>
        <w:ind w:left="2373" w:hanging="420"/>
      </w:pPr>
    </w:lvl>
    <w:lvl w:ilvl="7" w:tplc="04090019" w:tentative="1">
      <w:start w:val="1"/>
      <w:numFmt w:val="lowerLetter"/>
      <w:lvlText w:val="%8)"/>
      <w:lvlJc w:val="left"/>
      <w:pPr>
        <w:ind w:left="2793" w:hanging="420"/>
      </w:pPr>
    </w:lvl>
    <w:lvl w:ilvl="8" w:tplc="0409001B" w:tentative="1">
      <w:start w:val="1"/>
      <w:numFmt w:val="lowerRoman"/>
      <w:lvlText w:val="%9."/>
      <w:lvlJc w:val="right"/>
      <w:pPr>
        <w:ind w:left="3213" w:hanging="420"/>
      </w:pPr>
    </w:lvl>
  </w:abstractNum>
  <w:abstractNum w:abstractNumId="4">
    <w:nsid w:val="7EE27635"/>
    <w:multiLevelType w:val="hybridMultilevel"/>
    <w:tmpl w:val="184223E6"/>
    <w:lvl w:ilvl="0" w:tplc="9C5AC2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124930">
      <o:colormru v:ext="edit" colors="#d7c077,#f4f4f4"/>
      <o:colormenu v:ext="edit" fillcolor="#f4f4f4" strokecolor="none" shadowcolor="none [24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3415"/>
    <w:rsid w:val="00016A99"/>
    <w:rsid w:val="0002221B"/>
    <w:rsid w:val="00033472"/>
    <w:rsid w:val="00034946"/>
    <w:rsid w:val="0003611D"/>
    <w:rsid w:val="00040542"/>
    <w:rsid w:val="00056F84"/>
    <w:rsid w:val="000672D8"/>
    <w:rsid w:val="00073917"/>
    <w:rsid w:val="00080F76"/>
    <w:rsid w:val="00092AA7"/>
    <w:rsid w:val="00092E13"/>
    <w:rsid w:val="000A05C9"/>
    <w:rsid w:val="000A2271"/>
    <w:rsid w:val="000A4AE9"/>
    <w:rsid w:val="000A7346"/>
    <w:rsid w:val="000B4705"/>
    <w:rsid w:val="000B76E8"/>
    <w:rsid w:val="000C0C9D"/>
    <w:rsid w:val="000C5E44"/>
    <w:rsid w:val="000C6D6E"/>
    <w:rsid w:val="000D454A"/>
    <w:rsid w:val="000E3C13"/>
    <w:rsid w:val="000F6A42"/>
    <w:rsid w:val="00103D53"/>
    <w:rsid w:val="001117C5"/>
    <w:rsid w:val="001226F5"/>
    <w:rsid w:val="00123ED4"/>
    <w:rsid w:val="00124907"/>
    <w:rsid w:val="00126B10"/>
    <w:rsid w:val="00132584"/>
    <w:rsid w:val="00132A25"/>
    <w:rsid w:val="00133751"/>
    <w:rsid w:val="001405F2"/>
    <w:rsid w:val="00142C7A"/>
    <w:rsid w:val="001453BB"/>
    <w:rsid w:val="00146F21"/>
    <w:rsid w:val="00147B2C"/>
    <w:rsid w:val="00151467"/>
    <w:rsid w:val="00163C87"/>
    <w:rsid w:val="00167CDA"/>
    <w:rsid w:val="00172A27"/>
    <w:rsid w:val="00173212"/>
    <w:rsid w:val="00185C17"/>
    <w:rsid w:val="00186FEE"/>
    <w:rsid w:val="00192307"/>
    <w:rsid w:val="001923A1"/>
    <w:rsid w:val="00194072"/>
    <w:rsid w:val="00194528"/>
    <w:rsid w:val="00197712"/>
    <w:rsid w:val="00197773"/>
    <w:rsid w:val="001B04A4"/>
    <w:rsid w:val="001B41D9"/>
    <w:rsid w:val="001C4C66"/>
    <w:rsid w:val="001D49C5"/>
    <w:rsid w:val="001D74C5"/>
    <w:rsid w:val="001F2418"/>
    <w:rsid w:val="001F3CE7"/>
    <w:rsid w:val="002020F4"/>
    <w:rsid w:val="002069FA"/>
    <w:rsid w:val="00215A88"/>
    <w:rsid w:val="00225051"/>
    <w:rsid w:val="00232594"/>
    <w:rsid w:val="00232C12"/>
    <w:rsid w:val="00233072"/>
    <w:rsid w:val="00247899"/>
    <w:rsid w:val="002532C9"/>
    <w:rsid w:val="002610B5"/>
    <w:rsid w:val="00263F5F"/>
    <w:rsid w:val="002673D3"/>
    <w:rsid w:val="002801C8"/>
    <w:rsid w:val="00280313"/>
    <w:rsid w:val="00281B29"/>
    <w:rsid w:val="0028626E"/>
    <w:rsid w:val="00293270"/>
    <w:rsid w:val="002A0992"/>
    <w:rsid w:val="002A2C04"/>
    <w:rsid w:val="002A48F5"/>
    <w:rsid w:val="002C719A"/>
    <w:rsid w:val="002D6D5F"/>
    <w:rsid w:val="002E1656"/>
    <w:rsid w:val="00301411"/>
    <w:rsid w:val="00304870"/>
    <w:rsid w:val="003059D1"/>
    <w:rsid w:val="00321041"/>
    <w:rsid w:val="003266E0"/>
    <w:rsid w:val="00331BB3"/>
    <w:rsid w:val="00331E6F"/>
    <w:rsid w:val="003427F5"/>
    <w:rsid w:val="003478C6"/>
    <w:rsid w:val="0035740E"/>
    <w:rsid w:val="00360E5B"/>
    <w:rsid w:val="00361565"/>
    <w:rsid w:val="00361899"/>
    <w:rsid w:val="00362E29"/>
    <w:rsid w:val="00367BA3"/>
    <w:rsid w:val="00381F5B"/>
    <w:rsid w:val="00383688"/>
    <w:rsid w:val="00392513"/>
    <w:rsid w:val="003A31D1"/>
    <w:rsid w:val="003A3812"/>
    <w:rsid w:val="003A5390"/>
    <w:rsid w:val="003A77A3"/>
    <w:rsid w:val="003B696A"/>
    <w:rsid w:val="003B6C69"/>
    <w:rsid w:val="003D3585"/>
    <w:rsid w:val="003E2D44"/>
    <w:rsid w:val="003E3AE7"/>
    <w:rsid w:val="003E4143"/>
    <w:rsid w:val="00402566"/>
    <w:rsid w:val="00404426"/>
    <w:rsid w:val="0041036E"/>
    <w:rsid w:val="00427151"/>
    <w:rsid w:val="00435AEE"/>
    <w:rsid w:val="00440AF6"/>
    <w:rsid w:val="00440C63"/>
    <w:rsid w:val="0044396E"/>
    <w:rsid w:val="004517F8"/>
    <w:rsid w:val="0045594D"/>
    <w:rsid w:val="0045727F"/>
    <w:rsid w:val="00461763"/>
    <w:rsid w:val="0046361B"/>
    <w:rsid w:val="004759E4"/>
    <w:rsid w:val="0048531A"/>
    <w:rsid w:val="004918C6"/>
    <w:rsid w:val="00494112"/>
    <w:rsid w:val="004A5992"/>
    <w:rsid w:val="004B14CD"/>
    <w:rsid w:val="004C00A3"/>
    <w:rsid w:val="004C6960"/>
    <w:rsid w:val="004D1CC0"/>
    <w:rsid w:val="004D2860"/>
    <w:rsid w:val="004D368F"/>
    <w:rsid w:val="004D4514"/>
    <w:rsid w:val="004D657E"/>
    <w:rsid w:val="004E220F"/>
    <w:rsid w:val="0050242C"/>
    <w:rsid w:val="0050384A"/>
    <w:rsid w:val="00503DAB"/>
    <w:rsid w:val="00515248"/>
    <w:rsid w:val="005169FC"/>
    <w:rsid w:val="005200D6"/>
    <w:rsid w:val="005241C6"/>
    <w:rsid w:val="00525B95"/>
    <w:rsid w:val="00532DEC"/>
    <w:rsid w:val="005370FB"/>
    <w:rsid w:val="00537156"/>
    <w:rsid w:val="0055011A"/>
    <w:rsid w:val="00561BD7"/>
    <w:rsid w:val="00566560"/>
    <w:rsid w:val="0057300C"/>
    <w:rsid w:val="00581F8A"/>
    <w:rsid w:val="00583484"/>
    <w:rsid w:val="005854DF"/>
    <w:rsid w:val="0058657A"/>
    <w:rsid w:val="00592D22"/>
    <w:rsid w:val="005C3B53"/>
    <w:rsid w:val="005D0C53"/>
    <w:rsid w:val="005E2316"/>
    <w:rsid w:val="00610AB1"/>
    <w:rsid w:val="006115E0"/>
    <w:rsid w:val="00614F48"/>
    <w:rsid w:val="00623FC4"/>
    <w:rsid w:val="00645D1B"/>
    <w:rsid w:val="006469A3"/>
    <w:rsid w:val="00661A7C"/>
    <w:rsid w:val="00673554"/>
    <w:rsid w:val="00674136"/>
    <w:rsid w:val="00683283"/>
    <w:rsid w:val="00690FA3"/>
    <w:rsid w:val="0069272C"/>
    <w:rsid w:val="006A0C18"/>
    <w:rsid w:val="006A4A19"/>
    <w:rsid w:val="006A5C18"/>
    <w:rsid w:val="006B0354"/>
    <w:rsid w:val="006B24FC"/>
    <w:rsid w:val="006C59E7"/>
    <w:rsid w:val="006E196E"/>
    <w:rsid w:val="006E78C7"/>
    <w:rsid w:val="006F3BE1"/>
    <w:rsid w:val="007048B2"/>
    <w:rsid w:val="00720679"/>
    <w:rsid w:val="00721DAF"/>
    <w:rsid w:val="00731074"/>
    <w:rsid w:val="007311DE"/>
    <w:rsid w:val="00736479"/>
    <w:rsid w:val="00736FCC"/>
    <w:rsid w:val="00740D17"/>
    <w:rsid w:val="00741D79"/>
    <w:rsid w:val="00747442"/>
    <w:rsid w:val="007502C1"/>
    <w:rsid w:val="007525B2"/>
    <w:rsid w:val="007548BE"/>
    <w:rsid w:val="0075659B"/>
    <w:rsid w:val="00757A75"/>
    <w:rsid w:val="00760172"/>
    <w:rsid w:val="00761E44"/>
    <w:rsid w:val="00776543"/>
    <w:rsid w:val="007843D7"/>
    <w:rsid w:val="007848BB"/>
    <w:rsid w:val="0079162C"/>
    <w:rsid w:val="007953A6"/>
    <w:rsid w:val="007A39E6"/>
    <w:rsid w:val="007A4CDF"/>
    <w:rsid w:val="007A6A3F"/>
    <w:rsid w:val="007B79BD"/>
    <w:rsid w:val="007C0020"/>
    <w:rsid w:val="007C30C2"/>
    <w:rsid w:val="007C6B0A"/>
    <w:rsid w:val="007D07A9"/>
    <w:rsid w:val="007D4479"/>
    <w:rsid w:val="007D7067"/>
    <w:rsid w:val="007E370D"/>
    <w:rsid w:val="007F1DD3"/>
    <w:rsid w:val="00801E97"/>
    <w:rsid w:val="0080227D"/>
    <w:rsid w:val="008052B2"/>
    <w:rsid w:val="00807892"/>
    <w:rsid w:val="008140AD"/>
    <w:rsid w:val="008226B5"/>
    <w:rsid w:val="008273AD"/>
    <w:rsid w:val="0083347A"/>
    <w:rsid w:val="00833958"/>
    <w:rsid w:val="0085053B"/>
    <w:rsid w:val="00850C5A"/>
    <w:rsid w:val="0085184C"/>
    <w:rsid w:val="00854D43"/>
    <w:rsid w:val="00860215"/>
    <w:rsid w:val="00864779"/>
    <w:rsid w:val="0086742E"/>
    <w:rsid w:val="00882B3F"/>
    <w:rsid w:val="00885573"/>
    <w:rsid w:val="00887ACF"/>
    <w:rsid w:val="00891D4C"/>
    <w:rsid w:val="00893BD4"/>
    <w:rsid w:val="00895E4C"/>
    <w:rsid w:val="008A465D"/>
    <w:rsid w:val="008B56DC"/>
    <w:rsid w:val="008B74BF"/>
    <w:rsid w:val="008C01B6"/>
    <w:rsid w:val="008C59E8"/>
    <w:rsid w:val="008C6F1B"/>
    <w:rsid w:val="008D1844"/>
    <w:rsid w:val="008D237F"/>
    <w:rsid w:val="008D2AFF"/>
    <w:rsid w:val="008D5086"/>
    <w:rsid w:val="008D7D6C"/>
    <w:rsid w:val="008E146E"/>
    <w:rsid w:val="008E6814"/>
    <w:rsid w:val="009003DB"/>
    <w:rsid w:val="00906528"/>
    <w:rsid w:val="009148DD"/>
    <w:rsid w:val="0092408A"/>
    <w:rsid w:val="009245AA"/>
    <w:rsid w:val="009248CB"/>
    <w:rsid w:val="00937637"/>
    <w:rsid w:val="009449A4"/>
    <w:rsid w:val="00945634"/>
    <w:rsid w:val="009477CF"/>
    <w:rsid w:val="00956114"/>
    <w:rsid w:val="00956BE5"/>
    <w:rsid w:val="0096087B"/>
    <w:rsid w:val="009620DC"/>
    <w:rsid w:val="00993610"/>
    <w:rsid w:val="0099476E"/>
    <w:rsid w:val="009A0AA0"/>
    <w:rsid w:val="009A5A83"/>
    <w:rsid w:val="009B7B5A"/>
    <w:rsid w:val="009D11B8"/>
    <w:rsid w:val="009D28FE"/>
    <w:rsid w:val="009D38EC"/>
    <w:rsid w:val="009D4F3F"/>
    <w:rsid w:val="009D69C2"/>
    <w:rsid w:val="009D7DAF"/>
    <w:rsid w:val="009E34D4"/>
    <w:rsid w:val="009F0261"/>
    <w:rsid w:val="009F0A97"/>
    <w:rsid w:val="009F2B80"/>
    <w:rsid w:val="009F3AA0"/>
    <w:rsid w:val="00A112EB"/>
    <w:rsid w:val="00A16BFA"/>
    <w:rsid w:val="00A255AC"/>
    <w:rsid w:val="00A2733F"/>
    <w:rsid w:val="00A30593"/>
    <w:rsid w:val="00A36D03"/>
    <w:rsid w:val="00A45403"/>
    <w:rsid w:val="00A5006A"/>
    <w:rsid w:val="00A52F44"/>
    <w:rsid w:val="00A61ACB"/>
    <w:rsid w:val="00A629C9"/>
    <w:rsid w:val="00A654BE"/>
    <w:rsid w:val="00A70390"/>
    <w:rsid w:val="00A72907"/>
    <w:rsid w:val="00A741D2"/>
    <w:rsid w:val="00A77B6E"/>
    <w:rsid w:val="00A827D8"/>
    <w:rsid w:val="00A95B99"/>
    <w:rsid w:val="00A97ADA"/>
    <w:rsid w:val="00AA4524"/>
    <w:rsid w:val="00AB20D2"/>
    <w:rsid w:val="00AB65C5"/>
    <w:rsid w:val="00AB66D9"/>
    <w:rsid w:val="00AC256E"/>
    <w:rsid w:val="00AC2EB5"/>
    <w:rsid w:val="00AD197E"/>
    <w:rsid w:val="00AD25B4"/>
    <w:rsid w:val="00AD282A"/>
    <w:rsid w:val="00AE0820"/>
    <w:rsid w:val="00B10F38"/>
    <w:rsid w:val="00B2399E"/>
    <w:rsid w:val="00B27E06"/>
    <w:rsid w:val="00B30B81"/>
    <w:rsid w:val="00B32F1B"/>
    <w:rsid w:val="00B4547F"/>
    <w:rsid w:val="00B55026"/>
    <w:rsid w:val="00B63C43"/>
    <w:rsid w:val="00B65778"/>
    <w:rsid w:val="00B70AF5"/>
    <w:rsid w:val="00B7372F"/>
    <w:rsid w:val="00B74E13"/>
    <w:rsid w:val="00B85467"/>
    <w:rsid w:val="00B927CA"/>
    <w:rsid w:val="00B97CB8"/>
    <w:rsid w:val="00BA6DBC"/>
    <w:rsid w:val="00BB0E14"/>
    <w:rsid w:val="00BB1FBC"/>
    <w:rsid w:val="00BC4A08"/>
    <w:rsid w:val="00BD2F7F"/>
    <w:rsid w:val="00BD5F2D"/>
    <w:rsid w:val="00BE5092"/>
    <w:rsid w:val="00BF7A5C"/>
    <w:rsid w:val="00C049C9"/>
    <w:rsid w:val="00C101CE"/>
    <w:rsid w:val="00C122A5"/>
    <w:rsid w:val="00C13DCA"/>
    <w:rsid w:val="00C13F53"/>
    <w:rsid w:val="00C14304"/>
    <w:rsid w:val="00C25A61"/>
    <w:rsid w:val="00C330F5"/>
    <w:rsid w:val="00C33EAE"/>
    <w:rsid w:val="00C417A8"/>
    <w:rsid w:val="00C44F03"/>
    <w:rsid w:val="00C5020A"/>
    <w:rsid w:val="00C74418"/>
    <w:rsid w:val="00C76706"/>
    <w:rsid w:val="00C959A7"/>
    <w:rsid w:val="00C95D44"/>
    <w:rsid w:val="00C973E2"/>
    <w:rsid w:val="00CA5E08"/>
    <w:rsid w:val="00CA75E5"/>
    <w:rsid w:val="00CC5B4F"/>
    <w:rsid w:val="00CD3A1F"/>
    <w:rsid w:val="00CD3B93"/>
    <w:rsid w:val="00CD6EF6"/>
    <w:rsid w:val="00CF207D"/>
    <w:rsid w:val="00CF6CEF"/>
    <w:rsid w:val="00D0086E"/>
    <w:rsid w:val="00D12CD8"/>
    <w:rsid w:val="00D27D4A"/>
    <w:rsid w:val="00D30232"/>
    <w:rsid w:val="00D30F54"/>
    <w:rsid w:val="00D455AA"/>
    <w:rsid w:val="00D56B27"/>
    <w:rsid w:val="00D62936"/>
    <w:rsid w:val="00D65FE3"/>
    <w:rsid w:val="00D738D8"/>
    <w:rsid w:val="00D74C32"/>
    <w:rsid w:val="00D8337F"/>
    <w:rsid w:val="00D96050"/>
    <w:rsid w:val="00DA7774"/>
    <w:rsid w:val="00DB3478"/>
    <w:rsid w:val="00DB611F"/>
    <w:rsid w:val="00DC178E"/>
    <w:rsid w:val="00DC69C1"/>
    <w:rsid w:val="00DD288A"/>
    <w:rsid w:val="00DD7D2C"/>
    <w:rsid w:val="00DE38B6"/>
    <w:rsid w:val="00DF1944"/>
    <w:rsid w:val="00DF78E0"/>
    <w:rsid w:val="00DF7F18"/>
    <w:rsid w:val="00E1509C"/>
    <w:rsid w:val="00E157A6"/>
    <w:rsid w:val="00E21462"/>
    <w:rsid w:val="00E240A9"/>
    <w:rsid w:val="00E25429"/>
    <w:rsid w:val="00E33210"/>
    <w:rsid w:val="00E377A3"/>
    <w:rsid w:val="00E37BF9"/>
    <w:rsid w:val="00E4094B"/>
    <w:rsid w:val="00E41F07"/>
    <w:rsid w:val="00E607F8"/>
    <w:rsid w:val="00E71A97"/>
    <w:rsid w:val="00E768E4"/>
    <w:rsid w:val="00E76988"/>
    <w:rsid w:val="00E77E7E"/>
    <w:rsid w:val="00E8246B"/>
    <w:rsid w:val="00E84E4E"/>
    <w:rsid w:val="00EA18D9"/>
    <w:rsid w:val="00EA5255"/>
    <w:rsid w:val="00EB1A5D"/>
    <w:rsid w:val="00EC1F56"/>
    <w:rsid w:val="00ED2DE4"/>
    <w:rsid w:val="00ED5808"/>
    <w:rsid w:val="00ED7E8A"/>
    <w:rsid w:val="00EF5718"/>
    <w:rsid w:val="00F01F96"/>
    <w:rsid w:val="00F052C8"/>
    <w:rsid w:val="00F13A4F"/>
    <w:rsid w:val="00F14AED"/>
    <w:rsid w:val="00F20104"/>
    <w:rsid w:val="00F20AB7"/>
    <w:rsid w:val="00F33594"/>
    <w:rsid w:val="00F46084"/>
    <w:rsid w:val="00F47E26"/>
    <w:rsid w:val="00F569C8"/>
    <w:rsid w:val="00F56F93"/>
    <w:rsid w:val="00F6489E"/>
    <w:rsid w:val="00F67DC9"/>
    <w:rsid w:val="00F710AA"/>
    <w:rsid w:val="00F74783"/>
    <w:rsid w:val="00F901EB"/>
    <w:rsid w:val="00F923CE"/>
    <w:rsid w:val="00F92A5F"/>
    <w:rsid w:val="00F96569"/>
    <w:rsid w:val="00F973C2"/>
    <w:rsid w:val="00FC1031"/>
    <w:rsid w:val="00FD31AE"/>
    <w:rsid w:val="00FD361C"/>
    <w:rsid w:val="00FD6EC7"/>
    <w:rsid w:val="00FE36C2"/>
    <w:rsid w:val="00FE416B"/>
    <w:rsid w:val="00FF22B4"/>
    <w:rsid w:val="00FF2AD2"/>
    <w:rsid w:val="00FF3641"/>
    <w:rsid w:val="00FF4388"/>
    <w:rsid w:val="00FF71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30">
      <o:colormru v:ext="edit" colors="#d7c077,#f4f4f4"/>
      <o:colormenu v:ext="edit" fillcolor="#f4f4f4" strokecolor="none" shadow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2C7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142C7A"/>
  </w:style>
  <w:style w:type="character" w:styleId="a4">
    <w:name w:val="Strong"/>
    <w:basedOn w:val="a0"/>
    <w:qFormat/>
    <w:rsid w:val="00142C7A"/>
    <w:rPr>
      <w:b/>
      <w:bCs/>
    </w:rPr>
  </w:style>
  <w:style w:type="character" w:styleId="a5">
    <w:name w:val="Hyperlink"/>
    <w:basedOn w:val="a0"/>
    <w:rsid w:val="00142C7A"/>
    <w:rPr>
      <w:color w:val="261CDC"/>
      <w:u w:val="single"/>
    </w:rPr>
  </w:style>
  <w:style w:type="paragraph" w:styleId="a6">
    <w:name w:val="footer"/>
    <w:basedOn w:val="a"/>
    <w:rsid w:val="00142C7A"/>
    <w:pPr>
      <w:tabs>
        <w:tab w:val="center" w:pos="4153"/>
        <w:tab w:val="right" w:pos="8306"/>
      </w:tabs>
      <w:snapToGrid w:val="0"/>
      <w:jc w:val="left"/>
    </w:pPr>
    <w:rPr>
      <w:sz w:val="18"/>
      <w:szCs w:val="18"/>
    </w:rPr>
  </w:style>
  <w:style w:type="paragraph" w:styleId="a7">
    <w:name w:val="header"/>
    <w:basedOn w:val="a"/>
    <w:rsid w:val="00142C7A"/>
    <w:pPr>
      <w:pBdr>
        <w:bottom w:val="single" w:sz="6" w:space="1" w:color="auto"/>
      </w:pBdr>
      <w:tabs>
        <w:tab w:val="center" w:pos="4153"/>
        <w:tab w:val="right" w:pos="8306"/>
      </w:tabs>
      <w:snapToGrid w:val="0"/>
      <w:jc w:val="center"/>
    </w:pPr>
    <w:rPr>
      <w:sz w:val="18"/>
      <w:szCs w:val="18"/>
    </w:rPr>
  </w:style>
  <w:style w:type="paragraph" w:styleId="a8">
    <w:name w:val="Document Map"/>
    <w:basedOn w:val="a"/>
    <w:rsid w:val="00142C7A"/>
    <w:pPr>
      <w:shd w:val="clear" w:color="auto" w:fill="000080"/>
    </w:pPr>
  </w:style>
  <w:style w:type="paragraph" w:customStyle="1" w:styleId="2">
    <w:name w:val="新小标题2"/>
    <w:basedOn w:val="a"/>
    <w:rsid w:val="00142C7A"/>
    <w:pPr>
      <w:ind w:firstLine="1008"/>
    </w:pPr>
    <w:rPr>
      <w:rFonts w:ascii="隶书" w:eastAsia="隶书"/>
      <w:sz w:val="32"/>
      <w:szCs w:val="20"/>
    </w:rPr>
  </w:style>
  <w:style w:type="paragraph" w:styleId="a9">
    <w:name w:val="Balloon Text"/>
    <w:basedOn w:val="a"/>
    <w:link w:val="Char"/>
    <w:rsid w:val="00494112"/>
    <w:rPr>
      <w:sz w:val="18"/>
      <w:szCs w:val="18"/>
    </w:rPr>
  </w:style>
  <w:style w:type="character" w:customStyle="1" w:styleId="Char">
    <w:name w:val="批注框文本 Char"/>
    <w:basedOn w:val="a0"/>
    <w:link w:val="a9"/>
    <w:rsid w:val="00494112"/>
    <w:rPr>
      <w:kern w:val="2"/>
      <w:sz w:val="18"/>
      <w:szCs w:val="18"/>
    </w:rPr>
  </w:style>
  <w:style w:type="table" w:styleId="-3">
    <w:name w:val="Light List Accent 3"/>
    <w:basedOn w:val="a1"/>
    <w:uiPriority w:val="61"/>
    <w:rsid w:val="00494112"/>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a">
    <w:name w:val="Table Grid"/>
    <w:basedOn w:val="a1"/>
    <w:rsid w:val="001514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Contemporary"/>
    <w:basedOn w:val="a1"/>
    <w:rsid w:val="00080F76"/>
    <w:pPr>
      <w:widowControl w:val="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r="http://schemas.openxmlformats.org/officeDocument/2006/relationships" xmlns:w="http://schemas.openxmlformats.org/wordprocessingml/2006/main">
  <w:divs>
    <w:div w:id="241987816">
      <w:bodyDiv w:val="1"/>
      <w:marLeft w:val="0"/>
      <w:marRight w:val="0"/>
      <w:marTop w:val="0"/>
      <w:marBottom w:val="0"/>
      <w:divBdr>
        <w:top w:val="none" w:sz="0" w:space="0" w:color="auto"/>
        <w:left w:val="none" w:sz="0" w:space="0" w:color="auto"/>
        <w:bottom w:val="none" w:sz="0" w:space="0" w:color="auto"/>
        <w:right w:val="none" w:sz="0" w:space="0" w:color="auto"/>
      </w:divBdr>
    </w:div>
    <w:div w:id="308754122">
      <w:bodyDiv w:val="1"/>
      <w:marLeft w:val="0"/>
      <w:marRight w:val="0"/>
      <w:marTop w:val="0"/>
      <w:marBottom w:val="0"/>
      <w:divBdr>
        <w:top w:val="none" w:sz="0" w:space="0" w:color="auto"/>
        <w:left w:val="none" w:sz="0" w:space="0" w:color="auto"/>
        <w:bottom w:val="none" w:sz="0" w:space="0" w:color="auto"/>
        <w:right w:val="none" w:sz="0" w:space="0" w:color="auto"/>
      </w:divBdr>
    </w:div>
    <w:div w:id="1190024897">
      <w:bodyDiv w:val="1"/>
      <w:marLeft w:val="0"/>
      <w:marRight w:val="0"/>
      <w:marTop w:val="0"/>
      <w:marBottom w:val="0"/>
      <w:divBdr>
        <w:top w:val="none" w:sz="0" w:space="0" w:color="auto"/>
        <w:left w:val="none" w:sz="0" w:space="0" w:color="auto"/>
        <w:bottom w:val="none" w:sz="0" w:space="0" w:color="auto"/>
        <w:right w:val="none" w:sz="0" w:space="0" w:color="auto"/>
      </w:divBdr>
    </w:div>
    <w:div w:id="2037660480">
      <w:bodyDiv w:val="1"/>
      <w:marLeft w:val="0"/>
      <w:marRight w:val="0"/>
      <w:marTop w:val="0"/>
      <w:marBottom w:val="0"/>
      <w:divBdr>
        <w:top w:val="none" w:sz="0" w:space="0" w:color="auto"/>
        <w:left w:val="none" w:sz="0" w:space="0" w:color="auto"/>
        <w:bottom w:val="none" w:sz="0" w:space="0" w:color="auto"/>
        <w:right w:val="none" w:sz="0" w:space="0" w:color="auto"/>
      </w:divBdr>
      <w:divsChild>
        <w:div w:id="199860963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AC0F3-11BC-4006-9304-5512EF322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1197</Words>
  <Characters>6829</Characters>
  <Application>Microsoft Office Word</Application>
  <DocSecurity>0</DocSecurity>
  <PresentationFormat/>
  <Lines>56</Lines>
  <Paragraphs>16</Paragraphs>
  <Slides>0</Slides>
  <Notes>0</Notes>
  <HiddenSlides>0</HiddenSlides>
  <MMClips>0</MMClips>
  <ScaleCrop>false</ScaleCrop>
  <Company>番茄花园</Company>
  <LinksUpToDate>false</LinksUpToDate>
  <CharactersWithSpaces>8010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北京大学工商管理硕士精选课程</dc:title>
  <dc:creator>微软用户</dc:creator>
  <cp:lastModifiedBy>Administrator</cp:lastModifiedBy>
  <cp:revision>10</cp:revision>
  <cp:lastPrinted>2012-05-29T11:59:00Z</cp:lastPrinted>
  <dcterms:created xsi:type="dcterms:W3CDTF">2016-01-05T06:05:00Z</dcterms:created>
  <dcterms:modified xsi:type="dcterms:W3CDTF">2016-07-09T01:10:00Z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